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C0812" w14:textId="67BE86AC" w:rsidR="008C24F3" w:rsidRPr="00FB60BC" w:rsidRDefault="008C24F3" w:rsidP="008C24F3">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WG2 Meeting #11</w:t>
      </w:r>
      <w:r w:rsidR="00F608AD">
        <w:rPr>
          <w:rFonts w:eastAsia="맑은 고딕" w:cs="Arial"/>
          <w:b/>
          <w:noProof/>
          <w:color w:val="000000"/>
          <w:sz w:val="24"/>
          <w:lang w:eastAsia="ko-KR"/>
        </w:rPr>
        <w:t>9</w:t>
      </w:r>
      <w:r>
        <w:rPr>
          <w:rFonts w:eastAsia="맑은 고딕" w:cs="Arial"/>
          <w:b/>
          <w:noProof/>
          <w:color w:val="000000"/>
          <w:sz w:val="24"/>
          <w:lang w:eastAsia="ko-KR"/>
        </w:rPr>
        <w:t>-e</w:t>
      </w:r>
      <w:r w:rsidRPr="00CB2509">
        <w:rPr>
          <w:rFonts w:eastAsia="맑은 고딕" w:cs="Arial"/>
          <w:b/>
          <w:noProof/>
          <w:color w:val="000000"/>
          <w:sz w:val="24"/>
          <w:lang w:eastAsia="ko-KR"/>
        </w:rPr>
        <w:tab/>
      </w:r>
      <w:bookmarkStart w:id="0" w:name="_GoBack"/>
      <w:r w:rsidR="00A608A8" w:rsidRPr="00A608A8">
        <w:rPr>
          <w:rFonts w:eastAsia="맑은 고딕" w:cs="Arial"/>
          <w:b/>
          <w:i/>
          <w:noProof/>
          <w:color w:val="000000"/>
          <w:sz w:val="24"/>
          <w:szCs w:val="32"/>
          <w:lang w:eastAsia="ko-KR"/>
        </w:rPr>
        <w:t>R2-</w:t>
      </w:r>
      <w:r w:rsidR="00300146" w:rsidRPr="00300146">
        <w:rPr>
          <w:rFonts w:eastAsia="맑은 고딕" w:cs="Arial"/>
          <w:b/>
          <w:i/>
          <w:noProof/>
          <w:color w:val="000000"/>
          <w:sz w:val="24"/>
          <w:szCs w:val="32"/>
          <w:lang w:eastAsia="ko-KR"/>
        </w:rPr>
        <w:t>2207653</w:t>
      </w:r>
      <w:bookmarkEnd w:id="0"/>
    </w:p>
    <w:p w14:paraId="603E6637" w14:textId="089D3F33" w:rsidR="008C24F3" w:rsidRPr="00CB2509" w:rsidRDefault="008C24F3" w:rsidP="008C24F3">
      <w:pPr>
        <w:pStyle w:val="CRCoverPage"/>
        <w:tabs>
          <w:tab w:val="right" w:pos="9639"/>
        </w:tabs>
        <w:spacing w:after="0"/>
        <w:rPr>
          <w:rFonts w:eastAsia="맑은 고딕" w:cs="Arial"/>
          <w:b/>
          <w:noProof/>
          <w:color w:val="000000"/>
          <w:sz w:val="24"/>
          <w:vertAlign w:val="superscript"/>
          <w:lang w:eastAsia="ko-KR"/>
        </w:rPr>
      </w:pPr>
      <w:r>
        <w:rPr>
          <w:b/>
          <w:noProof/>
          <w:sz w:val="24"/>
        </w:rPr>
        <w:t xml:space="preserve">Online, </w:t>
      </w:r>
      <w:r w:rsidR="00F608AD" w:rsidRPr="00300146">
        <w:rPr>
          <w:rFonts w:hint="eastAsia"/>
          <w:b/>
          <w:noProof/>
          <w:sz w:val="24"/>
        </w:rPr>
        <w:t>Aug.</w:t>
      </w:r>
      <w:r>
        <w:rPr>
          <w:b/>
          <w:noProof/>
          <w:sz w:val="24"/>
        </w:rPr>
        <w:t>, 202</w:t>
      </w:r>
      <w:r w:rsidR="00A150F8">
        <w:rPr>
          <w:b/>
          <w:noProof/>
          <w:sz w:val="24"/>
        </w:rPr>
        <w:t>2</w:t>
      </w:r>
      <w:r w:rsidRPr="00CB2509">
        <w:rPr>
          <w:rFonts w:eastAsia="맑은 고딕" w:cs="Arial"/>
          <w:b/>
          <w:noProof/>
          <w:color w:val="000000"/>
          <w:sz w:val="24"/>
          <w:lang w:eastAsia="ko-KR"/>
        </w:rPr>
        <w:tab/>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2DB910DA" w:rsidR="008C24F3"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91053D">
        <w:rPr>
          <w:rFonts w:ascii="Arial" w:hAnsi="Arial" w:cs="Arial"/>
          <w:b/>
          <w:noProof/>
          <w:sz w:val="28"/>
          <w:szCs w:val="28"/>
          <w:lang w:val="en-US"/>
        </w:rPr>
        <w:t>8.9.2</w:t>
      </w:r>
    </w:p>
    <w:p w14:paraId="44055826" w14:textId="77777777" w:rsidR="008C24F3" w:rsidRPr="0024416F" w:rsidRDefault="008C24F3" w:rsidP="008C24F3">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t xml:space="preserve">: </w:t>
      </w:r>
      <w:r w:rsidRPr="0024416F">
        <w:rPr>
          <w:rFonts w:ascii="Arial" w:hAnsi="Arial" w:cs="Arial"/>
          <w:b/>
          <w:noProof/>
          <w:sz w:val="28"/>
          <w:szCs w:val="28"/>
          <w:lang w:val="en-US"/>
        </w:rPr>
        <w:t>LG Electronics Inc.</w:t>
      </w:r>
    </w:p>
    <w:p w14:paraId="1C13897E" w14:textId="72501FC7" w:rsidR="008C24F3" w:rsidRPr="0024416F" w:rsidRDefault="008C24F3" w:rsidP="008C24F3">
      <w:pPr>
        <w:tabs>
          <w:tab w:val="left" w:pos="1843"/>
        </w:tabs>
        <w:spacing w:after="60" w:line="288" w:lineRule="auto"/>
        <w:jc w:val="both"/>
        <w:rPr>
          <w:rFonts w:ascii="Arial" w:hAnsi="Arial" w:cs="Arial"/>
          <w:b/>
          <w:noProof/>
          <w:sz w:val="28"/>
          <w:szCs w:val="28"/>
          <w:lang w:val="en-US" w:eastAsia="ko-KR"/>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Pr>
          <w:rFonts w:ascii="Arial" w:hAnsi="Arial" w:cs="Arial"/>
          <w:b/>
          <w:noProof/>
          <w:sz w:val="28"/>
          <w:szCs w:val="28"/>
          <w:lang w:val="en-US"/>
        </w:rPr>
        <w:t xml:space="preserve">: </w:t>
      </w:r>
      <w:r w:rsidR="0091053D">
        <w:rPr>
          <w:rFonts w:ascii="Arial" w:hAnsi="Arial" w:cs="Arial"/>
          <w:b/>
          <w:noProof/>
          <w:sz w:val="28"/>
          <w:szCs w:val="28"/>
          <w:lang w:val="en-US" w:eastAsia="ko-KR"/>
        </w:rPr>
        <w:t>Consideration for UE-to-UE relay operation</w:t>
      </w:r>
    </w:p>
    <w:p w14:paraId="6EDB8772" w14:textId="76E8056A" w:rsidR="00FE0B4E" w:rsidRPr="0024416F" w:rsidRDefault="008C24F3" w:rsidP="008C24F3">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68D57764" w14:textId="72FA0B7E" w:rsidR="00FE0B4E" w:rsidRDefault="0091053D" w:rsidP="008C24F3">
      <w:pPr>
        <w:rPr>
          <w:lang w:eastAsia="ko-KR"/>
        </w:rPr>
      </w:pPr>
      <w:r>
        <w:rPr>
          <w:lang w:eastAsia="ko-KR"/>
        </w:rPr>
        <w:t xml:space="preserve">The work item on NR </w:t>
      </w:r>
      <w:proofErr w:type="spellStart"/>
      <w:r>
        <w:rPr>
          <w:lang w:eastAsia="ko-KR"/>
        </w:rPr>
        <w:t>sidelink</w:t>
      </w:r>
      <w:proofErr w:type="spellEnd"/>
      <w:r>
        <w:rPr>
          <w:lang w:eastAsia="ko-KR"/>
        </w:rPr>
        <w:t xml:space="preserve"> relay enhancements was approved for Rel-18 and the recent WID</w:t>
      </w:r>
      <w:r w:rsidR="008907A8">
        <w:rPr>
          <w:lang w:eastAsia="ko-KR"/>
        </w:rPr>
        <w:t xml:space="preserve"> [1]</w:t>
      </w:r>
      <w:r>
        <w:rPr>
          <w:lang w:eastAsia="ko-KR"/>
        </w:rPr>
        <w:t xml:space="preserve"> is shown in RP-221262 including the following objectives:</w:t>
      </w:r>
    </w:p>
    <w:tbl>
      <w:tblPr>
        <w:tblStyle w:val="af4"/>
        <w:tblW w:w="0" w:type="auto"/>
        <w:tblLook w:val="04A0" w:firstRow="1" w:lastRow="0" w:firstColumn="1" w:lastColumn="0" w:noHBand="0" w:noVBand="1"/>
      </w:tblPr>
      <w:tblGrid>
        <w:gridCol w:w="9631"/>
      </w:tblGrid>
      <w:tr w:rsidR="000E3354" w14:paraId="45AECB77" w14:textId="77777777" w:rsidTr="000E3354">
        <w:tc>
          <w:tcPr>
            <w:tcW w:w="9631" w:type="dxa"/>
          </w:tcPr>
          <w:p w14:paraId="40574DE4" w14:textId="2519DC4F" w:rsidR="004B7BEC" w:rsidRPr="007A2DA0" w:rsidRDefault="0091053D" w:rsidP="004B7BEC">
            <w:pPr>
              <w:overflowPunct w:val="0"/>
              <w:autoSpaceDE w:val="0"/>
              <w:autoSpaceDN w:val="0"/>
              <w:adjustRightInd w:val="0"/>
              <w:spacing w:before="60" w:after="0"/>
              <w:textAlignment w:val="baseline"/>
              <w:rPr>
                <w:rFonts w:ascii="Arial" w:hAnsi="Arial" w:cs="Arial"/>
                <w:kern w:val="2"/>
                <w:sz w:val="18"/>
                <w:szCs w:val="18"/>
                <w:lang w:eastAsia="ko-KR"/>
              </w:rPr>
            </w:pPr>
            <w:r>
              <w:t>8</w:t>
            </w:r>
            <w:r w:rsidR="004B7BEC" w:rsidRPr="007A2DA0">
              <w:rPr>
                <w:rFonts w:ascii="Arial" w:hAnsi="Arial" w:cs="Arial"/>
                <w:kern w:val="2"/>
                <w:sz w:val="18"/>
                <w:szCs w:val="18"/>
                <w:lang w:eastAsia="ko-KR"/>
              </w:rPr>
              <w:t xml:space="preserve"> The objective of this work item is to specify solutions that are needed to enhance NR </w:t>
            </w:r>
            <w:proofErr w:type="spellStart"/>
            <w:r w:rsidR="004B7BEC" w:rsidRPr="007A2DA0">
              <w:rPr>
                <w:rFonts w:ascii="Arial" w:hAnsi="Arial" w:cs="Arial"/>
                <w:kern w:val="2"/>
                <w:sz w:val="18"/>
                <w:szCs w:val="18"/>
                <w:lang w:eastAsia="ko-KR"/>
              </w:rPr>
              <w:t>Sidelink</w:t>
            </w:r>
            <w:proofErr w:type="spellEnd"/>
            <w:r w:rsidR="004B7BEC" w:rsidRPr="007A2DA0">
              <w:rPr>
                <w:rFonts w:ascii="Arial" w:hAnsi="Arial" w:cs="Arial"/>
                <w:kern w:val="2"/>
                <w:sz w:val="18"/>
                <w:szCs w:val="18"/>
                <w:lang w:eastAsia="ko-KR"/>
              </w:rPr>
              <w:t xml:space="preserve"> Relay for the V2X, public safety and commercial use cases.</w:t>
            </w:r>
          </w:p>
          <w:p w14:paraId="705402FC" w14:textId="77777777" w:rsidR="004B7BEC" w:rsidRPr="004B7BEC"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kern w:val="2"/>
                <w:sz w:val="18"/>
                <w:szCs w:val="18"/>
                <w:highlight w:val="yellow"/>
                <w:lang w:eastAsia="ko-KR"/>
              </w:rPr>
              <w:t>Specify mechanisms to support single-hop Layer-2 and Layer-3 UE-to-UE relay (i.e., source UE -&gt; relay UE -&gt; destination UE) for unicast [RAN2, RAN3, RAN4].</w:t>
            </w:r>
          </w:p>
          <w:p w14:paraId="6203719C" w14:textId="77777777" w:rsidR="004B7BEC" w:rsidRPr="004B7BEC"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hint="eastAsia"/>
                <w:kern w:val="2"/>
                <w:sz w:val="18"/>
                <w:szCs w:val="18"/>
                <w:highlight w:val="yellow"/>
                <w:lang w:eastAsia="ko-KR"/>
              </w:rPr>
              <w:t xml:space="preserve">Common </w:t>
            </w:r>
            <w:r w:rsidRPr="004B7BEC">
              <w:rPr>
                <w:rFonts w:ascii="Arial" w:hAnsi="Arial" w:cs="Arial"/>
                <w:kern w:val="2"/>
                <w:sz w:val="18"/>
                <w:szCs w:val="18"/>
                <w:highlight w:val="yellow"/>
                <w:lang w:eastAsia="ko-KR"/>
              </w:rPr>
              <w:t>part for Layer-2 and Layer-3 relay to be prioritized until RAN#98</w:t>
            </w:r>
          </w:p>
          <w:p w14:paraId="392A5573" w14:textId="77777777" w:rsidR="004B7BEC" w:rsidRPr="004B7BEC"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kern w:val="2"/>
                <w:sz w:val="18"/>
                <w:szCs w:val="18"/>
                <w:highlight w:val="yellow"/>
                <w:lang w:eastAsia="ko-KR"/>
              </w:rPr>
              <w:t>Relay discovery and (re)selection [RAN2, RAN4]</w:t>
            </w:r>
          </w:p>
          <w:p w14:paraId="281CE635" w14:textId="77777777" w:rsidR="004B7BEC" w:rsidRPr="004B7BEC"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kern w:val="2"/>
                <w:sz w:val="18"/>
                <w:szCs w:val="18"/>
                <w:highlight w:val="yellow"/>
                <w:lang w:eastAsia="ko-KR"/>
              </w:rPr>
              <w:t>Signalling</w:t>
            </w:r>
            <w:r w:rsidRPr="004B7BEC">
              <w:rPr>
                <w:rFonts w:ascii="Arial" w:hAnsi="Arial" w:cs="Arial" w:hint="eastAsia"/>
                <w:kern w:val="2"/>
                <w:sz w:val="18"/>
                <w:szCs w:val="18"/>
                <w:highlight w:val="yellow"/>
                <w:lang w:eastAsia="ko-KR"/>
              </w:rPr>
              <w:t xml:space="preserve"> </w:t>
            </w:r>
            <w:r w:rsidRPr="004B7BEC">
              <w:rPr>
                <w:rFonts w:ascii="Arial" w:hAnsi="Arial" w:cs="Arial"/>
                <w:kern w:val="2"/>
                <w:sz w:val="18"/>
                <w:szCs w:val="18"/>
                <w:highlight w:val="yellow"/>
                <w:lang w:eastAsia="ko-KR"/>
              </w:rPr>
              <w:t>support for Relay and remote UE authorization if SA2 concludes it is needed [RAN3]</w:t>
            </w:r>
          </w:p>
          <w:p w14:paraId="77B85964" w14:textId="77777777" w:rsidR="004B7BEC" w:rsidRPr="004B7BEC"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hint="eastAsia"/>
                <w:kern w:val="2"/>
                <w:sz w:val="18"/>
                <w:szCs w:val="18"/>
                <w:highlight w:val="yellow"/>
                <w:lang w:eastAsia="ko-KR"/>
              </w:rPr>
              <w:t>Layer-2 relay specific part</w:t>
            </w:r>
          </w:p>
          <w:p w14:paraId="764A3EDF" w14:textId="77777777" w:rsidR="004B7BEC" w:rsidRPr="004B7BEC"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kern w:val="2"/>
                <w:sz w:val="18"/>
                <w:szCs w:val="18"/>
                <w:highlight w:val="yellow"/>
                <w:lang w:eastAsia="ko-KR"/>
              </w:rPr>
              <w:t>UE-to-UE relay adaptation layer design [RAN2]</w:t>
            </w:r>
          </w:p>
          <w:p w14:paraId="195AE06F" w14:textId="77777777" w:rsidR="004B7BEC" w:rsidRPr="004B7BEC"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kern w:val="2"/>
                <w:sz w:val="18"/>
                <w:szCs w:val="18"/>
                <w:highlight w:val="yellow"/>
                <w:lang w:eastAsia="ko-KR"/>
              </w:rPr>
              <w:t>Control plane procedures [RAN2]</w:t>
            </w:r>
          </w:p>
          <w:p w14:paraId="4E60B9B2" w14:textId="77777777" w:rsidR="004B7BEC" w:rsidRPr="004B7BEC" w:rsidRDefault="004B7BEC" w:rsidP="004B7BEC">
            <w:pPr>
              <w:numPr>
                <w:ilvl w:val="2"/>
                <w:numId w:val="16"/>
              </w:numPr>
              <w:overflowPunct w:val="0"/>
              <w:autoSpaceDE w:val="0"/>
              <w:autoSpaceDN w:val="0"/>
              <w:adjustRightInd w:val="0"/>
              <w:spacing w:before="60" w:after="0"/>
              <w:textAlignment w:val="baseline"/>
              <w:rPr>
                <w:rFonts w:ascii="Arial" w:hAnsi="Arial" w:cs="Arial"/>
                <w:kern w:val="2"/>
                <w:sz w:val="18"/>
                <w:szCs w:val="18"/>
                <w:highlight w:val="yellow"/>
                <w:lang w:eastAsia="ko-KR"/>
              </w:rPr>
            </w:pPr>
            <w:proofErr w:type="spellStart"/>
            <w:r w:rsidRPr="004B7BEC">
              <w:rPr>
                <w:rFonts w:ascii="Arial" w:hAnsi="Arial" w:cs="Arial"/>
                <w:kern w:val="2"/>
                <w:sz w:val="18"/>
                <w:szCs w:val="18"/>
                <w:highlight w:val="yellow"/>
                <w:lang w:eastAsia="ko-KR"/>
              </w:rPr>
              <w:t>QoS</w:t>
            </w:r>
            <w:proofErr w:type="spellEnd"/>
            <w:r w:rsidRPr="004B7BEC">
              <w:rPr>
                <w:rFonts w:ascii="Arial" w:hAnsi="Arial" w:cs="Arial"/>
                <w:kern w:val="2"/>
                <w:sz w:val="18"/>
                <w:szCs w:val="18"/>
                <w:highlight w:val="yellow"/>
                <w:lang w:eastAsia="ko-KR"/>
              </w:rPr>
              <w:t xml:space="preserve"> handling if needed, subject to SA2 progress [RAN2]</w:t>
            </w:r>
          </w:p>
          <w:p w14:paraId="6FC0C46B" w14:textId="77777777" w:rsidR="004B7BEC" w:rsidRPr="004B7BEC" w:rsidRDefault="004B7BEC" w:rsidP="004B7BEC">
            <w:pPr>
              <w:overflowPunct w:val="0"/>
              <w:autoSpaceDE w:val="0"/>
              <w:autoSpaceDN w:val="0"/>
              <w:adjustRightInd w:val="0"/>
              <w:spacing w:before="60" w:after="0"/>
              <w:textAlignment w:val="baseline"/>
              <w:rPr>
                <w:rFonts w:ascii="Arial" w:hAnsi="Arial" w:cs="Arial"/>
                <w:kern w:val="2"/>
                <w:sz w:val="18"/>
                <w:szCs w:val="18"/>
                <w:highlight w:val="yellow"/>
                <w:lang w:eastAsia="ko-KR"/>
              </w:rPr>
            </w:pPr>
            <w:r w:rsidRPr="004B7BEC">
              <w:rPr>
                <w:rFonts w:ascii="Arial" w:hAnsi="Arial" w:cs="Arial" w:hint="eastAsia"/>
                <w:kern w:val="2"/>
                <w:sz w:val="18"/>
                <w:szCs w:val="18"/>
                <w:highlight w:val="yellow"/>
                <w:lang w:eastAsia="ko-KR"/>
              </w:rPr>
              <w:t>Note</w:t>
            </w:r>
            <w:r w:rsidRPr="004B7BEC">
              <w:rPr>
                <w:rFonts w:ascii="Arial" w:hAnsi="Arial" w:cs="Arial"/>
                <w:kern w:val="2"/>
                <w:sz w:val="18"/>
                <w:szCs w:val="18"/>
                <w:highlight w:val="yellow"/>
                <w:lang w:eastAsia="ko-KR"/>
              </w:rPr>
              <w:t xml:space="preserve"> 1A</w:t>
            </w:r>
            <w:r w:rsidRPr="004B7BEC">
              <w:rPr>
                <w:rFonts w:ascii="Arial" w:hAnsi="Arial" w:cs="Arial" w:hint="eastAsia"/>
                <w:kern w:val="2"/>
                <w:sz w:val="18"/>
                <w:szCs w:val="18"/>
                <w:highlight w:val="yellow"/>
                <w:lang w:eastAsia="ko-KR"/>
              </w:rPr>
              <w:t xml:space="preserve">: </w:t>
            </w:r>
            <w:r w:rsidRPr="004B7BEC">
              <w:rPr>
                <w:rFonts w:ascii="Arial" w:hAnsi="Arial" w:cs="Arial"/>
                <w:kern w:val="2"/>
                <w:sz w:val="18"/>
                <w:szCs w:val="18"/>
                <w:highlight w:val="yellow"/>
                <w:lang w:eastAsia="ko-KR"/>
              </w:rPr>
              <w:t>This work should take into account the forward compatibility for supporting more than one hop in a later release.</w:t>
            </w:r>
          </w:p>
          <w:p w14:paraId="513C2625"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4B7BEC">
              <w:rPr>
                <w:rFonts w:ascii="Arial" w:hAnsi="Arial" w:cs="Arial"/>
                <w:kern w:val="2"/>
                <w:sz w:val="18"/>
                <w:szCs w:val="18"/>
                <w:highlight w:val="yellow"/>
                <w:lang w:eastAsia="ko-KR"/>
              </w:rPr>
              <w:t>Note 1B: A remote UE is connected to only a single relay UE at a given time for a given destination UE.</w:t>
            </w:r>
          </w:p>
          <w:p w14:paraId="0B903B3A" w14:textId="77777777" w:rsidR="004B7BEC" w:rsidRPr="007A2DA0"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Specify mechanisms </w:t>
            </w:r>
            <w:r w:rsidRPr="007A2DA0">
              <w:rPr>
                <w:rFonts w:ascii="Arial" w:hAnsi="Arial" w:cs="Arial"/>
                <w:kern w:val="2"/>
                <w:sz w:val="18"/>
                <w:szCs w:val="18"/>
                <w:lang w:eastAsia="ko-KR"/>
              </w:rPr>
              <w:t>to enhance service continuity for single-hop Layer-2 UE-to-Network relay for the following scenarios [RAN2, RAN3]:</w:t>
            </w:r>
          </w:p>
          <w:p w14:paraId="373CD51F" w14:textId="77777777" w:rsidR="004B7BEC" w:rsidRPr="007A2DA0"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Inter-</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indirect-to-direct path switching (i.e., “remote UE &lt;-&gt; relay UE A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X” to “remote UE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Y”)</w:t>
            </w:r>
          </w:p>
          <w:p w14:paraId="33C8D0D1" w14:textId="77777777" w:rsidR="004B7BEC" w:rsidRPr="007A2DA0"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Inter-</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direct-to-indirect path switching (i.e., “remote UE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X” to “remote UE &lt;-&gt; relay UE A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Y”)</w:t>
            </w:r>
          </w:p>
          <w:p w14:paraId="39FFB180" w14:textId="77777777" w:rsidR="004B7BEC" w:rsidRPr="007A2DA0"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Intra-</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indirect-to-indirect path switching (i.e., “remote UE &lt;-&gt; relay UE A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X” to “remote UE &lt;-&gt; relay UE B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X”)</w:t>
            </w:r>
          </w:p>
          <w:p w14:paraId="21495198" w14:textId="77777777" w:rsidR="004B7BEC" w:rsidRPr="007A2DA0"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Inter-</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indirect-to-indirect path switching (i.e., “remote UE&lt;-&gt; relay UE A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X” to “remote UE &lt;-&gt; relay UE B &lt;-&gt;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Y”)</w:t>
            </w:r>
          </w:p>
          <w:p w14:paraId="14CC02BF"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N</w:t>
            </w:r>
            <w:r w:rsidRPr="007A2DA0">
              <w:rPr>
                <w:rFonts w:ascii="Arial" w:hAnsi="Arial" w:cs="Arial"/>
                <w:kern w:val="2"/>
                <w:sz w:val="18"/>
                <w:szCs w:val="18"/>
                <w:lang w:eastAsia="ko-KR"/>
              </w:rPr>
              <w:t>ote 2A: Scenario D is to be supported by reusing solutions for the other scenarios without specific optimizations.</w:t>
            </w:r>
          </w:p>
          <w:p w14:paraId="71921AA6" w14:textId="77777777" w:rsidR="004B7BEC" w:rsidRPr="007A2DA0"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Study </w:t>
            </w:r>
            <w:r w:rsidRPr="007A2DA0">
              <w:rPr>
                <w:rFonts w:ascii="Arial" w:hAnsi="Arial" w:cs="Arial"/>
                <w:kern w:val="2"/>
                <w:sz w:val="18"/>
                <w:szCs w:val="18"/>
                <w:lang w:eastAsia="ko-KR"/>
              </w:rPr>
              <w:t>the benefit and potential solutions for multi-path support to enhance reliability and throughput (e.g., by switching among or utilizing the multiple paths simultaneously) in the following scenarios [RAN2, RAN3]:</w:t>
            </w:r>
          </w:p>
          <w:p w14:paraId="0D15342A" w14:textId="77777777" w:rsidR="004B7BEC" w:rsidRPr="007A2DA0" w:rsidRDefault="004B7BEC" w:rsidP="004B7BEC">
            <w:pPr>
              <w:numPr>
                <w:ilvl w:val="1"/>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hint="eastAsia"/>
                <w:kern w:val="2"/>
                <w:sz w:val="18"/>
                <w:szCs w:val="18"/>
                <w:lang w:eastAsia="ko-KR"/>
              </w:rPr>
              <w:t xml:space="preserve">A UE is connected </w:t>
            </w:r>
            <w:r w:rsidRPr="007A2DA0">
              <w:rPr>
                <w:rFonts w:ascii="Arial" w:hAnsi="Arial" w:cs="Arial"/>
                <w:kern w:val="2"/>
                <w:sz w:val="18"/>
                <w:szCs w:val="18"/>
                <w:lang w:eastAsia="ko-KR"/>
              </w:rPr>
              <w:t xml:space="preserve">to the same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using one direct path and one indirect path via 1) Layer-2 UE-to-Network relay, or 2) via another UE (where the UE-UE inter-connection is assumed to be ideal), where the solutions for 1) are to be reused for 2) without precluding the possibility of excluding a part of the solutions which is unnecessary for the operation for 2).</w:t>
            </w:r>
          </w:p>
          <w:p w14:paraId="017EEB6E"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3A: Study on the benefit and potential solutions are to be completed in RAN#98 which will decide whether/how to start the normative work.</w:t>
            </w:r>
          </w:p>
          <w:p w14:paraId="7D1A88F7"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3B: UE-to-Network relay in scenario 1 reuses the Rel-17 solution as the baseline.</w:t>
            </w:r>
            <w:r w:rsidRPr="007A2DA0" w:rsidDel="0047749C">
              <w:rPr>
                <w:rFonts w:ascii="Arial" w:hAnsi="Arial" w:cs="Arial"/>
                <w:kern w:val="2"/>
                <w:sz w:val="18"/>
                <w:szCs w:val="18"/>
                <w:lang w:eastAsia="ko-KR"/>
              </w:rPr>
              <w:t xml:space="preserve"> </w:t>
            </w:r>
          </w:p>
          <w:p w14:paraId="7E0559CC" w14:textId="77777777" w:rsidR="004B7BEC" w:rsidRPr="007A2DA0" w:rsidRDefault="004B7BEC" w:rsidP="004B7BEC">
            <w:p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Note 3C: Support of Layer-3 UE-to-Network relay in multi-path scenario is assumed to have no RAN impact and the work and solutions are subject to SA2 to progress.</w:t>
            </w:r>
          </w:p>
          <w:p w14:paraId="2E52EC69" w14:textId="77777777" w:rsidR="004B7BEC" w:rsidRPr="007A2DA0"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With a low priority, s</w:t>
            </w:r>
            <w:r w:rsidRPr="007A2DA0">
              <w:rPr>
                <w:rFonts w:ascii="Arial" w:hAnsi="Arial" w:cs="Arial" w:hint="eastAsia"/>
                <w:kern w:val="2"/>
                <w:sz w:val="18"/>
                <w:szCs w:val="18"/>
                <w:lang w:eastAsia="ko-KR"/>
              </w:rPr>
              <w:t xml:space="preserve">tudy </w:t>
            </w:r>
            <w:r w:rsidRPr="007A2DA0">
              <w:rPr>
                <w:rFonts w:ascii="Arial" w:hAnsi="Arial" w:cs="Arial"/>
                <w:kern w:val="2"/>
                <w:sz w:val="18"/>
                <w:szCs w:val="18"/>
                <w:lang w:eastAsia="ko-KR"/>
              </w:rPr>
              <w:t xml:space="preserve">the gains </w:t>
            </w:r>
            <w:r w:rsidRPr="007A2DA0">
              <w:rPr>
                <w:rFonts w:ascii="Arial" w:hAnsi="Arial" w:cs="Arial" w:hint="eastAsia"/>
                <w:kern w:val="2"/>
                <w:sz w:val="18"/>
                <w:szCs w:val="18"/>
                <w:lang w:eastAsia="ko-KR"/>
              </w:rPr>
              <w:t>and</w:t>
            </w:r>
            <w:r w:rsidRPr="007A2DA0">
              <w:rPr>
                <w:rFonts w:ascii="Arial" w:hAnsi="Arial" w:cs="Arial"/>
                <w:kern w:val="2"/>
                <w:sz w:val="18"/>
                <w:szCs w:val="18"/>
                <w:lang w:eastAsia="ko-KR"/>
              </w:rPr>
              <w:t>, if needed,</w:t>
            </w:r>
            <w:r w:rsidRPr="007A2DA0">
              <w:rPr>
                <w:rFonts w:ascii="Arial" w:hAnsi="Arial" w:cs="Arial" w:hint="eastAsia"/>
                <w:kern w:val="2"/>
                <w:sz w:val="18"/>
                <w:szCs w:val="18"/>
                <w:lang w:eastAsia="ko-KR"/>
              </w:rPr>
              <w:t xml:space="preserve"> specify </w:t>
            </w:r>
            <w:r w:rsidRPr="007A2DA0">
              <w:rPr>
                <w:rFonts w:ascii="Arial" w:hAnsi="Arial" w:cs="Arial"/>
                <w:kern w:val="2"/>
                <w:sz w:val="18"/>
                <w:szCs w:val="18"/>
                <w:lang w:eastAsia="ko-KR"/>
              </w:rPr>
              <w:t xml:space="preserve">signalling between </w:t>
            </w:r>
            <w:proofErr w:type="spellStart"/>
            <w:r w:rsidRPr="007A2DA0">
              <w:rPr>
                <w:rFonts w:ascii="Arial" w:hAnsi="Arial" w:cs="Arial"/>
                <w:kern w:val="2"/>
                <w:sz w:val="18"/>
                <w:szCs w:val="18"/>
                <w:lang w:eastAsia="ko-KR"/>
              </w:rPr>
              <w:t>gNB</w:t>
            </w:r>
            <w:proofErr w:type="spellEnd"/>
            <w:r w:rsidRPr="007A2DA0">
              <w:rPr>
                <w:rFonts w:ascii="Arial" w:hAnsi="Arial" w:cs="Arial"/>
                <w:kern w:val="2"/>
                <w:sz w:val="18"/>
                <w:szCs w:val="18"/>
                <w:lang w:eastAsia="ko-KR"/>
              </w:rPr>
              <w:t xml:space="preserve"> and relay UE in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mode 2 to assist the determination of the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DRX configuration used for remote UE in Layer-2 UE-to-Network </w:t>
            </w:r>
            <w:proofErr w:type="spellStart"/>
            <w:r w:rsidRPr="007A2DA0">
              <w:rPr>
                <w:rFonts w:ascii="Arial" w:hAnsi="Arial" w:cs="Arial"/>
                <w:kern w:val="2"/>
                <w:sz w:val="18"/>
                <w:szCs w:val="18"/>
                <w:lang w:eastAsia="ko-KR"/>
              </w:rPr>
              <w:t>sidelink</w:t>
            </w:r>
            <w:proofErr w:type="spellEnd"/>
            <w:r w:rsidRPr="007A2DA0">
              <w:rPr>
                <w:rFonts w:ascii="Arial" w:hAnsi="Arial" w:cs="Arial"/>
                <w:kern w:val="2"/>
                <w:sz w:val="18"/>
                <w:szCs w:val="18"/>
                <w:lang w:eastAsia="ko-KR"/>
              </w:rPr>
              <w:t xml:space="preserve"> relay operation [RAN2]</w:t>
            </w:r>
          </w:p>
          <w:p w14:paraId="3E443104" w14:textId="77777777" w:rsidR="004B7BEC" w:rsidRPr="007A2DA0" w:rsidRDefault="004B7BEC" w:rsidP="004B7BEC">
            <w:pPr>
              <w:numPr>
                <w:ilvl w:val="0"/>
                <w:numId w:val="16"/>
              </w:numPr>
              <w:overflowPunct w:val="0"/>
              <w:autoSpaceDE w:val="0"/>
              <w:autoSpaceDN w:val="0"/>
              <w:adjustRightInd w:val="0"/>
              <w:spacing w:before="60" w:after="0"/>
              <w:textAlignment w:val="baseline"/>
              <w:rPr>
                <w:rFonts w:ascii="Arial" w:hAnsi="Arial" w:cs="Arial"/>
                <w:kern w:val="2"/>
                <w:sz w:val="18"/>
                <w:szCs w:val="18"/>
                <w:lang w:eastAsia="ko-KR"/>
              </w:rPr>
            </w:pPr>
            <w:r w:rsidRPr="007A2DA0">
              <w:rPr>
                <w:rFonts w:ascii="Arial" w:hAnsi="Arial" w:cs="Arial"/>
                <w:kern w:val="2"/>
                <w:sz w:val="18"/>
                <w:szCs w:val="18"/>
                <w:lang w:eastAsia="ko-KR"/>
              </w:rPr>
              <w:t>Specify RRM core requirements for relay discovery and (re)selection in UE-to-UE relay [RAN4]</w:t>
            </w:r>
          </w:p>
          <w:p w14:paraId="59193B1F" w14:textId="77777777" w:rsidR="004B7BEC" w:rsidRPr="007A2DA0" w:rsidRDefault="004B7BEC" w:rsidP="004B7BEC">
            <w:pPr>
              <w:overflowPunct w:val="0"/>
              <w:autoSpaceDE w:val="0"/>
              <w:autoSpaceDN w:val="0"/>
              <w:adjustRightInd w:val="0"/>
              <w:spacing w:before="60" w:after="0"/>
              <w:textAlignment w:val="baseline"/>
              <w:rPr>
                <w:rFonts w:ascii="Arial" w:hAnsi="Arial" w:cs="Arial"/>
                <w:bCs/>
                <w:kern w:val="2"/>
                <w:sz w:val="18"/>
                <w:szCs w:val="18"/>
                <w:lang w:eastAsia="ko-KR"/>
              </w:rPr>
            </w:pPr>
          </w:p>
          <w:p w14:paraId="53DC4E25" w14:textId="37FDF7D8" w:rsidR="00124C37" w:rsidRPr="000E3354" w:rsidRDefault="004B7BEC" w:rsidP="004B7BEC">
            <w:pPr>
              <w:pStyle w:val="Comments"/>
              <w:rPr>
                <w:rFonts w:eastAsia="SimSun"/>
                <w:lang w:val="en-US"/>
              </w:rPr>
            </w:pPr>
            <w:r w:rsidRPr="007A2DA0">
              <w:rPr>
                <w:rFonts w:cs="Arial"/>
                <w:bCs/>
                <w:kern w:val="2"/>
                <w:szCs w:val="18"/>
                <w:lang w:val="en-US" w:eastAsia="ko-KR"/>
              </w:rPr>
              <w:t>This work will not consider specific enhancement for sidelink relay support of functionality specified in Rel-18 sidelink enhancements.  If Rel-18 sidelink enhancements can be operated in relay without any special handling, they can be used in relaying operations.</w:t>
            </w:r>
          </w:p>
        </w:tc>
      </w:tr>
    </w:tbl>
    <w:p w14:paraId="2B162E81" w14:textId="353F349E" w:rsidR="000E3354" w:rsidRDefault="000E3354" w:rsidP="008C24F3">
      <w:pPr>
        <w:rPr>
          <w:lang w:eastAsia="ko-KR"/>
        </w:rPr>
      </w:pPr>
      <w:r>
        <w:rPr>
          <w:lang w:eastAsia="ko-KR"/>
        </w:rPr>
        <w:lastRenderedPageBreak/>
        <w:t xml:space="preserve">In this </w:t>
      </w:r>
      <w:r w:rsidR="0091053D">
        <w:rPr>
          <w:lang w:eastAsia="ko-KR"/>
        </w:rPr>
        <w:t>document</w:t>
      </w:r>
      <w:r>
        <w:rPr>
          <w:lang w:eastAsia="ko-KR"/>
        </w:rPr>
        <w:t xml:space="preserve">, we </w:t>
      </w:r>
      <w:r w:rsidR="00361BFB">
        <w:rPr>
          <w:lang w:eastAsia="ko-KR"/>
        </w:rPr>
        <w:t xml:space="preserve">provide our view of </w:t>
      </w:r>
      <w:r w:rsidR="0091053D">
        <w:rPr>
          <w:lang w:eastAsia="ko-KR"/>
        </w:rPr>
        <w:t>the initial consideration for UE-to-UE relay operation.</w:t>
      </w:r>
    </w:p>
    <w:p w14:paraId="54D26C49" w14:textId="27911306" w:rsidR="00361BFB" w:rsidRDefault="008C24F3" w:rsidP="00361BFB">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393933E" w14:textId="1756AA31" w:rsidR="00361BFB" w:rsidRPr="00361BFB" w:rsidRDefault="00361BFB" w:rsidP="00361BFB">
      <w:pPr>
        <w:jc w:val="both"/>
        <w:rPr>
          <w:lang w:eastAsia="ko-KR"/>
        </w:rPr>
      </w:pPr>
      <w:r>
        <w:rPr>
          <w:lang w:eastAsia="ko-KR"/>
        </w:rPr>
        <w:t>In Rel-17</w:t>
      </w:r>
      <w:r w:rsidR="00300146">
        <w:rPr>
          <w:lang w:eastAsia="ko-KR"/>
        </w:rPr>
        <w:t>,</w:t>
      </w:r>
      <w:r>
        <w:rPr>
          <w:lang w:eastAsia="ko-KR"/>
        </w:rPr>
        <w:t xml:space="preserve"> L2 and L3 U2N relay operation</w:t>
      </w:r>
      <w:r w:rsidR="00300146">
        <w:rPr>
          <w:lang w:eastAsia="ko-KR"/>
        </w:rPr>
        <w:t xml:space="preserve"> was already discussed</w:t>
      </w:r>
      <w:r w:rsidR="008907A8">
        <w:rPr>
          <w:lang w:eastAsia="ko-KR"/>
        </w:rPr>
        <w:t xml:space="preserve"> [2]</w:t>
      </w:r>
      <w:r>
        <w:rPr>
          <w:lang w:eastAsia="ko-KR"/>
        </w:rPr>
        <w:t xml:space="preserve">. </w:t>
      </w:r>
      <w:r w:rsidR="00300146">
        <w:rPr>
          <w:lang w:eastAsia="ko-KR"/>
        </w:rPr>
        <w:t xml:space="preserve">The </w:t>
      </w:r>
      <w:r w:rsidRPr="00361BFB">
        <w:rPr>
          <w:rFonts w:hint="eastAsia"/>
          <w:lang w:eastAsia="ko-KR"/>
        </w:rPr>
        <w:t xml:space="preserve">UE-to-UE relay </w:t>
      </w:r>
      <w:r w:rsidR="00300146">
        <w:rPr>
          <w:lang w:eastAsia="ko-KR"/>
        </w:rPr>
        <w:t xml:space="preserve">operation </w:t>
      </w:r>
      <w:r>
        <w:rPr>
          <w:lang w:eastAsia="ko-KR"/>
        </w:rPr>
        <w:t xml:space="preserve">in Rel-18 NR SL relay enhancement work item </w:t>
      </w:r>
      <w:r w:rsidR="00300146">
        <w:rPr>
          <w:lang w:eastAsia="ko-KR"/>
        </w:rPr>
        <w:t xml:space="preserve">will be handle in terms of </w:t>
      </w:r>
      <w:r>
        <w:rPr>
          <w:lang w:eastAsia="ko-KR"/>
        </w:rPr>
        <w:t>L2 and L3 relay. We propose to start the common part of the L2 and L3 UE-to-UE relay, and then discuss L2 specific part</w:t>
      </w:r>
      <w:r w:rsidR="00300146">
        <w:rPr>
          <w:lang w:eastAsia="ko-KR"/>
        </w:rPr>
        <w:t xml:space="preserve"> for Rel-18 UE-to-UE relay</w:t>
      </w:r>
      <w:r>
        <w:rPr>
          <w:lang w:eastAsia="ko-KR"/>
        </w:rPr>
        <w:t xml:space="preserve">. </w:t>
      </w:r>
    </w:p>
    <w:p w14:paraId="21434036" w14:textId="3F5CFC16" w:rsidR="00124C37" w:rsidRDefault="008C24F3" w:rsidP="00B91ECD">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1 </w:t>
      </w:r>
      <w:r w:rsidR="00A64532" w:rsidRPr="00C51977">
        <w:rPr>
          <w:rFonts w:eastAsia="맑은 고딕" w:hint="eastAsia"/>
          <w:sz w:val="24"/>
          <w:szCs w:val="24"/>
          <w:lang w:eastAsia="ko-KR"/>
        </w:rPr>
        <w:t>Relay discovery</w:t>
      </w:r>
      <w:r w:rsidR="00A64532" w:rsidRPr="00C51977">
        <w:rPr>
          <w:rFonts w:eastAsia="맑은 고딕"/>
          <w:sz w:val="24"/>
          <w:szCs w:val="24"/>
          <w:lang w:eastAsia="ko-KR"/>
        </w:rPr>
        <w:t xml:space="preserve"> and selection</w:t>
      </w:r>
    </w:p>
    <w:p w14:paraId="51D45003" w14:textId="72CBCA5A" w:rsidR="005B55C5" w:rsidRDefault="005B55C5" w:rsidP="00377338">
      <w:pPr>
        <w:jc w:val="both"/>
        <w:rPr>
          <w:lang w:eastAsia="ko-KR"/>
        </w:rPr>
      </w:pPr>
      <w:r w:rsidRPr="005B55C5">
        <w:rPr>
          <w:lang w:eastAsia="ko-KR"/>
        </w:rPr>
        <w:t xml:space="preserve">In the Rel-17 U2N relay operation, remote UE discovers relay UE(s) by receiving the discovery message from candidate relay UEs. And then the remote UE selects one of the discovered relay UEs based on the SL signal strength (e.g., SD-RSRP). The remote UE makes the SL connection with the selected relay UE and performs the connection establishment procedure to the </w:t>
      </w:r>
      <w:proofErr w:type="spellStart"/>
      <w:r w:rsidRPr="005B55C5">
        <w:rPr>
          <w:lang w:eastAsia="ko-KR"/>
        </w:rPr>
        <w:t>gNB</w:t>
      </w:r>
      <w:proofErr w:type="spellEnd"/>
      <w:r w:rsidRPr="005B55C5">
        <w:rPr>
          <w:lang w:eastAsia="ko-KR"/>
        </w:rPr>
        <w:t xml:space="preserve"> via the relay UE. The U2N relay connection establishment procedure may be surly different U2U relay. However, the relay discovery and relay selection mechanisms </w:t>
      </w:r>
      <w:r w:rsidR="008907A8">
        <w:rPr>
          <w:lang w:eastAsia="ko-KR"/>
        </w:rPr>
        <w:t xml:space="preserve">in UE-to-UE relay </w:t>
      </w:r>
      <w:r w:rsidRPr="005B55C5">
        <w:rPr>
          <w:lang w:eastAsia="ko-KR"/>
        </w:rPr>
        <w:t xml:space="preserve">can be similar to the Rel-17 U2N relay. The relay discovery and relay selection in Rel-17 can be a baseline for the initial Rel-18 U2U relay operation.  </w:t>
      </w:r>
    </w:p>
    <w:p w14:paraId="11158202" w14:textId="590E7115" w:rsidR="003D5664" w:rsidRDefault="003D5664" w:rsidP="00377338">
      <w:pPr>
        <w:jc w:val="both"/>
        <w:rPr>
          <w:b/>
          <w:lang w:eastAsia="ko-KR"/>
        </w:rPr>
      </w:pPr>
      <w:r>
        <w:rPr>
          <w:rFonts w:hint="eastAsia"/>
          <w:b/>
          <w:lang w:eastAsia="ko-KR"/>
        </w:rPr>
        <w:t xml:space="preserve">Observation 1:  </w:t>
      </w:r>
      <w:r w:rsidR="000B32DC">
        <w:rPr>
          <w:b/>
          <w:lang w:eastAsia="ko-KR"/>
        </w:rPr>
        <w:t>The Rel-17 r</w:t>
      </w:r>
      <w:r w:rsidR="005904AD">
        <w:rPr>
          <w:b/>
          <w:lang w:eastAsia="ko-KR"/>
        </w:rPr>
        <w:t>elay UE broadcast discovery message</w:t>
      </w:r>
      <w:r w:rsidR="000B32DC">
        <w:rPr>
          <w:b/>
          <w:lang w:eastAsia="ko-KR"/>
        </w:rPr>
        <w:t xml:space="preserve"> and the Rel-17 remote UE received the discovery message decides whether the relay UE is proper to SL connection for relaying purpose.</w:t>
      </w:r>
    </w:p>
    <w:p w14:paraId="5E5C39C7" w14:textId="595B8DA9" w:rsidR="0091053D" w:rsidRPr="00E51481" w:rsidRDefault="0091053D" w:rsidP="00377338">
      <w:pPr>
        <w:jc w:val="both"/>
        <w:rPr>
          <w:b/>
          <w:lang w:eastAsia="ko-KR"/>
        </w:rPr>
      </w:pPr>
      <w:r w:rsidRPr="00E51481">
        <w:rPr>
          <w:rFonts w:hint="eastAsia"/>
          <w:b/>
          <w:lang w:eastAsia="ko-KR"/>
        </w:rPr>
        <w:t xml:space="preserve">Proposal </w:t>
      </w:r>
      <w:r w:rsidR="009815E5" w:rsidRPr="00E51481">
        <w:rPr>
          <w:b/>
          <w:lang w:eastAsia="ko-KR"/>
        </w:rPr>
        <w:t>1</w:t>
      </w:r>
      <w:r w:rsidRPr="00E51481">
        <w:rPr>
          <w:rFonts w:hint="eastAsia"/>
          <w:b/>
          <w:lang w:eastAsia="ko-KR"/>
        </w:rPr>
        <w:t xml:space="preserve">: </w:t>
      </w:r>
      <w:r w:rsidRPr="00E51481">
        <w:rPr>
          <w:b/>
          <w:lang w:eastAsia="ko-KR"/>
        </w:rPr>
        <w:t>Relay discovery and (re)selection for Rel-17 U2N relay are considered as a baseline for Rel-18 U2</w:t>
      </w:r>
      <w:r w:rsidRPr="00E51481">
        <w:rPr>
          <w:rFonts w:hint="eastAsia"/>
          <w:b/>
          <w:lang w:eastAsia="ko-KR"/>
        </w:rPr>
        <w:t>U</w:t>
      </w:r>
      <w:r w:rsidRPr="00E51481">
        <w:rPr>
          <w:b/>
          <w:lang w:eastAsia="ko-KR"/>
        </w:rPr>
        <w:t xml:space="preserve"> Relay.</w:t>
      </w:r>
    </w:p>
    <w:p w14:paraId="4F4F27BD" w14:textId="77777777" w:rsidR="00A15B19" w:rsidRDefault="00A15B19" w:rsidP="00377338">
      <w:pPr>
        <w:jc w:val="both"/>
        <w:rPr>
          <w:lang w:eastAsia="ko-KR"/>
        </w:rPr>
      </w:pPr>
      <w:r w:rsidRPr="00A15B19">
        <w:rPr>
          <w:lang w:eastAsia="ko-KR"/>
        </w:rPr>
        <w:t xml:space="preserve">The discovery resource pool can be configured via cell-specific or UE- specific information in the Rel-17 U2N relay. According to the current Rel-17 operation, the resource pool for discovery message is configured in </w:t>
      </w:r>
      <w:proofErr w:type="spellStart"/>
      <w:r w:rsidRPr="00A15B19">
        <w:rPr>
          <w:lang w:eastAsia="ko-KR"/>
        </w:rPr>
        <w:t>sl</w:t>
      </w:r>
      <w:proofErr w:type="spellEnd"/>
      <w:r w:rsidRPr="00A15B19">
        <w:rPr>
          <w:lang w:eastAsia="ko-KR"/>
        </w:rPr>
        <w:t>-BWP-</w:t>
      </w:r>
      <w:proofErr w:type="spellStart"/>
      <w:r w:rsidRPr="00A15B19">
        <w:rPr>
          <w:lang w:eastAsia="ko-KR"/>
        </w:rPr>
        <w:t>DiscPoolConfig</w:t>
      </w:r>
      <w:proofErr w:type="spellEnd"/>
      <w:r w:rsidRPr="00A15B19">
        <w:rPr>
          <w:lang w:eastAsia="ko-KR"/>
        </w:rPr>
        <w:t xml:space="preserve"> or </w:t>
      </w:r>
      <w:proofErr w:type="spellStart"/>
      <w:r w:rsidRPr="00A15B19">
        <w:rPr>
          <w:lang w:eastAsia="ko-KR"/>
        </w:rPr>
        <w:t>sl</w:t>
      </w:r>
      <w:proofErr w:type="spellEnd"/>
      <w:r w:rsidRPr="00A15B19">
        <w:rPr>
          <w:lang w:eastAsia="ko-KR"/>
        </w:rPr>
        <w:t>-BWP-</w:t>
      </w:r>
      <w:proofErr w:type="spellStart"/>
      <w:r w:rsidRPr="00A15B19">
        <w:rPr>
          <w:lang w:eastAsia="ko-KR"/>
        </w:rPr>
        <w:t>DiscPoolConfigCommon</w:t>
      </w:r>
      <w:proofErr w:type="spellEnd"/>
      <w:r w:rsidRPr="00A15B19">
        <w:rPr>
          <w:lang w:eastAsia="ko-KR"/>
        </w:rPr>
        <w:t xml:space="preserve">. If the discovery resource pool is configured, UE can use the pool only for transmitting discovery messages. But if the discovery resource pool is not configured, the discovery message can be transmitted on the communication resource pool the same as communication messages. </w:t>
      </w:r>
    </w:p>
    <w:p w14:paraId="1CA2DEE3" w14:textId="2AB44C56" w:rsidR="006A5B2A" w:rsidRDefault="006A5B2A" w:rsidP="00377338">
      <w:pPr>
        <w:jc w:val="both"/>
        <w:rPr>
          <w:b/>
          <w:lang w:eastAsia="ko-KR"/>
        </w:rPr>
      </w:pPr>
      <w:r w:rsidRPr="0092343E">
        <w:rPr>
          <w:b/>
          <w:lang w:eastAsia="ko-KR"/>
        </w:rPr>
        <w:t xml:space="preserve">Observation </w:t>
      </w:r>
      <w:r w:rsidR="000B32DC" w:rsidRPr="0092343E">
        <w:rPr>
          <w:b/>
          <w:lang w:eastAsia="ko-KR"/>
        </w:rPr>
        <w:t>2</w:t>
      </w:r>
      <w:r w:rsidRPr="0092343E">
        <w:rPr>
          <w:b/>
          <w:lang w:eastAsia="ko-KR"/>
        </w:rPr>
        <w:t xml:space="preserve">: The Rel-17 resource pool of U2N Relay in </w:t>
      </w:r>
      <w:proofErr w:type="spellStart"/>
      <w:r w:rsidRPr="0092343E">
        <w:rPr>
          <w:b/>
          <w:lang w:eastAsia="ko-KR"/>
        </w:rPr>
        <w:t>sl</w:t>
      </w:r>
      <w:proofErr w:type="spellEnd"/>
      <w:r w:rsidRPr="0092343E">
        <w:rPr>
          <w:b/>
          <w:lang w:eastAsia="ko-KR"/>
        </w:rPr>
        <w:t>-BWP-</w:t>
      </w:r>
      <w:proofErr w:type="spellStart"/>
      <w:r w:rsidRPr="0092343E">
        <w:rPr>
          <w:b/>
          <w:lang w:eastAsia="ko-KR"/>
        </w:rPr>
        <w:t>DiscPoolConfig</w:t>
      </w:r>
      <w:proofErr w:type="spellEnd"/>
      <w:r w:rsidRPr="0092343E">
        <w:rPr>
          <w:b/>
          <w:lang w:eastAsia="ko-KR"/>
        </w:rPr>
        <w:t xml:space="preserve"> or </w:t>
      </w:r>
      <w:proofErr w:type="spellStart"/>
      <w:r w:rsidRPr="0092343E">
        <w:rPr>
          <w:b/>
          <w:lang w:eastAsia="ko-KR"/>
        </w:rPr>
        <w:t>sl</w:t>
      </w:r>
      <w:proofErr w:type="spellEnd"/>
      <w:r w:rsidRPr="0092343E">
        <w:rPr>
          <w:b/>
          <w:lang w:eastAsia="ko-KR"/>
        </w:rPr>
        <w:t>-BWP-</w:t>
      </w:r>
      <w:proofErr w:type="spellStart"/>
      <w:r w:rsidRPr="0092343E">
        <w:rPr>
          <w:b/>
          <w:lang w:eastAsia="ko-KR"/>
        </w:rPr>
        <w:t>DiscPoolConfigCommon</w:t>
      </w:r>
      <w:proofErr w:type="spellEnd"/>
      <w:r w:rsidRPr="0092343E">
        <w:rPr>
          <w:b/>
          <w:lang w:eastAsia="ko-KR"/>
        </w:rPr>
        <w:t xml:space="preserve"> can be used for U2N discovery only.</w:t>
      </w:r>
    </w:p>
    <w:p w14:paraId="09E4F684" w14:textId="55D48977" w:rsidR="00A1612B" w:rsidRDefault="00A1612B" w:rsidP="00377338">
      <w:pPr>
        <w:jc w:val="both"/>
        <w:rPr>
          <w:lang w:eastAsia="ko-KR"/>
        </w:rPr>
      </w:pPr>
      <w:r w:rsidRPr="00A1612B">
        <w:rPr>
          <w:lang w:eastAsia="ko-KR"/>
        </w:rPr>
        <w:t xml:space="preserve">Using a discovery resource pool is associated with power saving and latency. The longer the period of discovery resource pool is, the better power saving effect is. But the longer the period of discovery resource pool is, the longer the connection latency between remote UE and relay UE is. So, if the service for Rel-17 U2N relay </w:t>
      </w:r>
      <w:r w:rsidR="007E441F">
        <w:rPr>
          <w:lang w:eastAsia="ko-KR"/>
        </w:rPr>
        <w:t>considers</w:t>
      </w:r>
      <w:r w:rsidRPr="00A1612B">
        <w:rPr>
          <w:lang w:eastAsia="ko-KR"/>
        </w:rPr>
        <w:t xml:space="preserve"> power saving more important</w:t>
      </w:r>
      <w:r w:rsidR="007E441F">
        <w:rPr>
          <w:lang w:eastAsia="ko-KR"/>
        </w:rPr>
        <w:t>ly</w:t>
      </w:r>
      <w:r w:rsidRPr="00A1612B">
        <w:rPr>
          <w:lang w:eastAsia="ko-KR"/>
        </w:rPr>
        <w:t xml:space="preserve"> than the latency for detecting relay UE, the long period of discovery resource pool configuration </w:t>
      </w:r>
      <w:r w:rsidR="007E441F">
        <w:rPr>
          <w:lang w:eastAsia="ko-KR"/>
        </w:rPr>
        <w:t>may be</w:t>
      </w:r>
      <w:r w:rsidRPr="00A1612B">
        <w:rPr>
          <w:lang w:eastAsia="ko-KR"/>
        </w:rPr>
        <w:t xml:space="preserve"> proper. But, if the service for Rel-18 U2U relay requires short latency for detection relay UE, a short period of discovery resource pool configuration </w:t>
      </w:r>
      <w:r w:rsidR="007E441F">
        <w:rPr>
          <w:lang w:eastAsia="ko-KR"/>
        </w:rPr>
        <w:t>will be</w:t>
      </w:r>
      <w:r w:rsidRPr="00A1612B">
        <w:rPr>
          <w:lang w:eastAsia="ko-KR"/>
        </w:rPr>
        <w:t xml:space="preserve"> better. The service purpose of Rel-17 U2N relay and Rel-18 U2U relay </w:t>
      </w:r>
      <w:r w:rsidR="007E441F">
        <w:rPr>
          <w:lang w:eastAsia="ko-KR"/>
        </w:rPr>
        <w:t>can</w:t>
      </w:r>
      <w:r w:rsidRPr="00A1612B">
        <w:rPr>
          <w:lang w:eastAsia="ko-KR"/>
        </w:rPr>
        <w:t xml:space="preserve"> be different. So, it can be controversial whether the same discovery resource pool for the Rel-17 U2N can </w:t>
      </w:r>
      <w:r w:rsidR="007E441F">
        <w:rPr>
          <w:lang w:eastAsia="ko-KR"/>
        </w:rPr>
        <w:t xml:space="preserve">be </w:t>
      </w:r>
      <w:r w:rsidRPr="00A1612B">
        <w:rPr>
          <w:lang w:eastAsia="ko-KR"/>
        </w:rPr>
        <w:t>appl</w:t>
      </w:r>
      <w:r w:rsidR="007E441F">
        <w:rPr>
          <w:lang w:eastAsia="ko-KR"/>
        </w:rPr>
        <w:t>ied</w:t>
      </w:r>
      <w:r w:rsidRPr="00A1612B">
        <w:rPr>
          <w:lang w:eastAsia="ko-KR"/>
        </w:rPr>
        <w:t xml:space="preserve"> to the Rel-18 U2U. But, </w:t>
      </w:r>
      <w:r w:rsidR="007E441F">
        <w:rPr>
          <w:lang w:eastAsia="ko-KR"/>
        </w:rPr>
        <w:t>for simplicity</w:t>
      </w:r>
      <w:r w:rsidRPr="00A1612B">
        <w:rPr>
          <w:lang w:eastAsia="ko-KR"/>
        </w:rPr>
        <w:t xml:space="preserve">, we prefer </w:t>
      </w:r>
      <w:r w:rsidR="007E441F">
        <w:rPr>
          <w:lang w:eastAsia="ko-KR"/>
        </w:rPr>
        <w:t xml:space="preserve">that </w:t>
      </w:r>
      <w:r w:rsidRPr="00A1612B">
        <w:rPr>
          <w:lang w:eastAsia="ko-KR"/>
        </w:rPr>
        <w:t xml:space="preserve">the Rel-17 discovery resource pool </w:t>
      </w:r>
      <w:r w:rsidR="007E441F">
        <w:rPr>
          <w:lang w:eastAsia="ko-KR"/>
        </w:rPr>
        <w:t xml:space="preserve">can be </w:t>
      </w:r>
      <w:r w:rsidRPr="00A1612B">
        <w:rPr>
          <w:lang w:eastAsia="ko-KR"/>
        </w:rPr>
        <w:t>appli</w:t>
      </w:r>
      <w:r w:rsidR="007E441F">
        <w:rPr>
          <w:lang w:eastAsia="ko-KR"/>
        </w:rPr>
        <w:t>ed</w:t>
      </w:r>
      <w:r w:rsidRPr="00A1612B">
        <w:rPr>
          <w:lang w:eastAsia="ko-KR"/>
        </w:rPr>
        <w:t xml:space="preserve"> to the Rel-18 U2U discovery </w:t>
      </w:r>
      <w:r w:rsidR="00577427">
        <w:rPr>
          <w:lang w:eastAsia="ko-KR"/>
        </w:rPr>
        <w:t>message transmission as the same</w:t>
      </w:r>
      <w:r w:rsidRPr="00A1612B">
        <w:rPr>
          <w:lang w:eastAsia="ko-KR"/>
        </w:rPr>
        <w:t>.</w:t>
      </w:r>
    </w:p>
    <w:p w14:paraId="634CFEDB" w14:textId="2FD1CDAB" w:rsidR="004031F3" w:rsidRPr="00C51977" w:rsidRDefault="006A5B2A" w:rsidP="00377338">
      <w:pPr>
        <w:jc w:val="both"/>
        <w:rPr>
          <w:b/>
        </w:rPr>
      </w:pPr>
      <w:r w:rsidRPr="00C51977">
        <w:rPr>
          <w:b/>
        </w:rPr>
        <w:t xml:space="preserve">Proposal </w:t>
      </w:r>
      <w:r w:rsidR="009815E5" w:rsidRPr="00C51977">
        <w:rPr>
          <w:b/>
        </w:rPr>
        <w:t>2</w:t>
      </w:r>
      <w:r w:rsidRPr="00C51977">
        <w:rPr>
          <w:b/>
        </w:rPr>
        <w:t xml:space="preserve">: </w:t>
      </w:r>
      <w:r w:rsidR="0092110B" w:rsidRPr="00C51977">
        <w:rPr>
          <w:b/>
        </w:rPr>
        <w:t>The same discovery resource pool mechanism in Rel-17 U2N is allowed for Rel-18 U2U discovery.</w:t>
      </w:r>
    </w:p>
    <w:p w14:paraId="6ADEC720" w14:textId="28F39482" w:rsidR="004031F3" w:rsidRPr="00C51977" w:rsidRDefault="002425E3" w:rsidP="002425E3">
      <w:pPr>
        <w:ind w:leftChars="200" w:left="400"/>
        <w:jc w:val="both"/>
        <w:rPr>
          <w:b/>
        </w:rPr>
      </w:pPr>
      <w:r>
        <w:rPr>
          <w:b/>
        </w:rPr>
        <w:t xml:space="preserve">- </w:t>
      </w:r>
      <w:r w:rsidR="004031F3" w:rsidRPr="00C51977">
        <w:rPr>
          <w:b/>
        </w:rPr>
        <w:t xml:space="preserve">The resource pool(s) used for NR </w:t>
      </w:r>
      <w:proofErr w:type="spellStart"/>
      <w:r w:rsidR="004031F3" w:rsidRPr="00C51977">
        <w:rPr>
          <w:b/>
        </w:rPr>
        <w:t>sidelink</w:t>
      </w:r>
      <w:proofErr w:type="spellEnd"/>
      <w:r w:rsidR="004031F3" w:rsidRPr="00C51977">
        <w:rPr>
          <w:b/>
        </w:rPr>
        <w:t xml:space="preserve"> communication can be used for relay discovery, </w:t>
      </w:r>
    </w:p>
    <w:p w14:paraId="02FDE06A" w14:textId="23950A28" w:rsidR="004031F3" w:rsidRPr="00C51977" w:rsidRDefault="002425E3" w:rsidP="002425E3">
      <w:pPr>
        <w:ind w:leftChars="200" w:left="400"/>
        <w:jc w:val="both"/>
        <w:rPr>
          <w:b/>
        </w:rPr>
      </w:pPr>
      <w:r>
        <w:rPr>
          <w:b/>
        </w:rPr>
        <w:t xml:space="preserve">- </w:t>
      </w:r>
      <w:r w:rsidR="004031F3" w:rsidRPr="00C51977">
        <w:rPr>
          <w:b/>
        </w:rPr>
        <w:t>Or, the network can configure a resource pool(s) dedicated for relay discovery.</w:t>
      </w:r>
    </w:p>
    <w:p w14:paraId="34E3762B" w14:textId="27B36C96" w:rsidR="00C51977" w:rsidRDefault="002425E3" w:rsidP="002425E3">
      <w:pPr>
        <w:ind w:leftChars="200" w:left="400"/>
        <w:jc w:val="both"/>
        <w:rPr>
          <w:b/>
        </w:rPr>
      </w:pPr>
      <w:r>
        <w:rPr>
          <w:b/>
        </w:rPr>
        <w:t xml:space="preserve">- </w:t>
      </w:r>
      <w:r w:rsidR="006A5B2A" w:rsidRPr="00C51977">
        <w:rPr>
          <w:b/>
        </w:rPr>
        <w:t>FFS: Need for Rel-18 resource pool specific to U2U Relay</w:t>
      </w:r>
      <w:r w:rsidR="00DC4F5B">
        <w:rPr>
          <w:b/>
        </w:rPr>
        <w:t xml:space="preserve"> discovery message</w:t>
      </w:r>
      <w:r w:rsidR="006A5B2A" w:rsidRPr="00C51977">
        <w:rPr>
          <w:b/>
        </w:rPr>
        <w:t>.</w:t>
      </w:r>
    </w:p>
    <w:p w14:paraId="0DEF70DF" w14:textId="77777777" w:rsidR="00F87E11" w:rsidRDefault="004F1776" w:rsidP="00F87E11">
      <w:pPr>
        <w:jc w:val="both"/>
        <w:rPr>
          <w:lang w:eastAsia="ko-KR"/>
        </w:rPr>
      </w:pPr>
      <w:r w:rsidRPr="004F1776">
        <w:rPr>
          <w:lang w:eastAsia="ko-KR"/>
        </w:rPr>
        <w:t xml:space="preserve">A relay UE can have both Rel-17 U2N and Rel-18 U2U capability. In this case, it’s not clear </w:t>
      </w:r>
      <w:r w:rsidR="00F87E11">
        <w:rPr>
          <w:lang w:eastAsia="ko-KR"/>
        </w:rPr>
        <w:t xml:space="preserve">what </w:t>
      </w:r>
      <w:r w:rsidRPr="004F1776">
        <w:rPr>
          <w:lang w:eastAsia="ko-KR"/>
        </w:rPr>
        <w:t>the discovery message contents from relay UE. RAN2 can have two alternative solutions. One alternative solution is that separate U2U/U2N discovery messages are broadcasted by the relay UE. If the remote UE selects only one of U2U and U2N, it responds to the U2U discovery message or U2N discovery message only. Or</w:t>
      </w:r>
      <w:r w:rsidR="00F87E11">
        <w:rPr>
          <w:lang w:eastAsia="ko-KR"/>
        </w:rPr>
        <w:t>,</w:t>
      </w:r>
      <w:r w:rsidRPr="004F1776">
        <w:rPr>
          <w:lang w:eastAsia="ko-KR"/>
        </w:rPr>
        <w:t xml:space="preserve"> if the remote UE selects both U2U and U2N, it responds to </w:t>
      </w:r>
      <w:r w:rsidR="00F87E11">
        <w:rPr>
          <w:lang w:eastAsia="ko-KR"/>
        </w:rPr>
        <w:t>separately</w:t>
      </w:r>
      <w:r w:rsidRPr="004F1776">
        <w:rPr>
          <w:lang w:eastAsia="ko-KR"/>
        </w:rPr>
        <w:t xml:space="preserve"> U2U discovery message and U2N discovery message. </w:t>
      </w:r>
      <w:r w:rsidR="00F87E11" w:rsidRPr="00F87E11">
        <w:rPr>
          <w:lang w:eastAsia="ko-KR"/>
        </w:rPr>
        <w:t xml:space="preserve">The other alternative solution is a single discovery message transmission. The discovery message from relay UE indicates whether it supports U2U and/or U2N. If the remote UE selects only one of U2U and U2N relay services, it responds to the relay UE by sending the discovery message indicating the selected U2U or U2N. Or, if the remote UE selects both U2U and U2N, it responds to the relay UE by sending the discovery message indicating both U2U and U2N. </w:t>
      </w:r>
    </w:p>
    <w:p w14:paraId="756F54F8" w14:textId="77777777" w:rsidR="001D2E9C" w:rsidRPr="001D2E9C" w:rsidRDefault="001D2E9C" w:rsidP="001D2E9C">
      <w:pPr>
        <w:jc w:val="both"/>
        <w:rPr>
          <w:b/>
        </w:rPr>
      </w:pPr>
      <w:r w:rsidRPr="001D2E9C">
        <w:rPr>
          <w:b/>
        </w:rPr>
        <w:lastRenderedPageBreak/>
        <w:t xml:space="preserve">Observation 3: it’s not clear what the discovery message contents when the relay UE supports both Rel-17 U2N relay and Rel-18 U2U relay. </w:t>
      </w:r>
    </w:p>
    <w:p w14:paraId="4B1B96C5" w14:textId="77777777" w:rsidR="001D2E9C" w:rsidRPr="001D2E9C" w:rsidRDefault="001D2E9C" w:rsidP="001D2E9C">
      <w:pPr>
        <w:jc w:val="both"/>
        <w:rPr>
          <w:b/>
        </w:rPr>
      </w:pPr>
      <w:r w:rsidRPr="001D2E9C">
        <w:rPr>
          <w:b/>
        </w:rPr>
        <w:t xml:space="preserve">Proposal 3: RAN2 needs to confirm discovery message contents from relay UE when the relay UE supports both Rel-17 U2N relay and Rel-18 U2U relay. If needed, RAN2 can send LS to SA2. </w:t>
      </w:r>
    </w:p>
    <w:p w14:paraId="7C73D3F6" w14:textId="77777777" w:rsidR="001D2E9C" w:rsidRPr="001D2E9C" w:rsidRDefault="001D2E9C" w:rsidP="001D2E9C">
      <w:pPr>
        <w:jc w:val="both"/>
        <w:rPr>
          <w:b/>
        </w:rPr>
      </w:pPr>
      <w:r w:rsidRPr="001D2E9C">
        <w:rPr>
          <w:b/>
        </w:rPr>
        <w:tab/>
        <w:t>- Alt 1: Separate U2U/U2N discovery messages are used by the relay UE.</w:t>
      </w:r>
    </w:p>
    <w:p w14:paraId="09330D4F" w14:textId="77777777" w:rsidR="001D2E9C" w:rsidRDefault="001D2E9C" w:rsidP="001D2E9C">
      <w:pPr>
        <w:ind w:firstLine="284"/>
        <w:jc w:val="both"/>
        <w:rPr>
          <w:b/>
        </w:rPr>
      </w:pPr>
      <w:r w:rsidRPr="001D2E9C">
        <w:rPr>
          <w:b/>
        </w:rPr>
        <w:t>- Alt 2: A single discovery message indicating support of U2U and/or U2N is used by the relay UE.</w:t>
      </w:r>
    </w:p>
    <w:p w14:paraId="1FD26AA0" w14:textId="77777777" w:rsidR="00E96A01" w:rsidRDefault="000A3649" w:rsidP="00983980">
      <w:pPr>
        <w:jc w:val="both"/>
        <w:rPr>
          <w:lang w:eastAsia="ko-KR"/>
        </w:rPr>
      </w:pPr>
      <w:r w:rsidRPr="000A3649">
        <w:rPr>
          <w:lang w:eastAsia="ko-KR"/>
        </w:rPr>
        <w:t>Meanwhile, it’s not clear whether one service can be supported by both U2N and U2U relay. For example, a remote UE performs U2N relay operation to communicate with a destination UE</w:t>
      </w:r>
      <w:r w:rsidR="001D2E9C">
        <w:rPr>
          <w:lang w:eastAsia="ko-KR"/>
        </w:rPr>
        <w:t xml:space="preserve"> via </w:t>
      </w:r>
      <w:proofErr w:type="spellStart"/>
      <w:r w:rsidR="001D2E9C">
        <w:rPr>
          <w:lang w:eastAsia="ko-KR"/>
        </w:rPr>
        <w:t>gNB</w:t>
      </w:r>
      <w:proofErr w:type="spellEnd"/>
      <w:r w:rsidRPr="000A3649">
        <w:rPr>
          <w:lang w:eastAsia="ko-KR"/>
        </w:rPr>
        <w:t xml:space="preserve">. In this case, if </w:t>
      </w:r>
      <w:proofErr w:type="spellStart"/>
      <w:r w:rsidRPr="000A3649">
        <w:rPr>
          <w:lang w:eastAsia="ko-KR"/>
        </w:rPr>
        <w:t>Uu</w:t>
      </w:r>
      <w:proofErr w:type="spellEnd"/>
      <w:r w:rsidRPr="000A3649">
        <w:rPr>
          <w:lang w:eastAsia="ko-KR"/>
        </w:rPr>
        <w:t xml:space="preserve"> link between relay UE and </w:t>
      </w:r>
      <w:proofErr w:type="spellStart"/>
      <w:r w:rsidRPr="000A3649">
        <w:rPr>
          <w:lang w:eastAsia="ko-KR"/>
        </w:rPr>
        <w:t>gNB</w:t>
      </w:r>
      <w:proofErr w:type="spellEnd"/>
      <w:r w:rsidRPr="000A3649">
        <w:rPr>
          <w:lang w:eastAsia="ko-KR"/>
        </w:rPr>
        <w:t xml:space="preserve"> happens RLF and the remote UE can access the destination UE via the relay UE, the remote UE </w:t>
      </w:r>
      <w:r w:rsidR="00E96A01">
        <w:rPr>
          <w:lang w:eastAsia="ko-KR"/>
        </w:rPr>
        <w:t xml:space="preserve">can </w:t>
      </w:r>
      <w:r w:rsidRPr="000A3649">
        <w:rPr>
          <w:lang w:eastAsia="ko-KR"/>
        </w:rPr>
        <w:t xml:space="preserve">keep communicating with the destination UE using the U2U relay. </w:t>
      </w:r>
      <w:r w:rsidR="00E96A01">
        <w:rPr>
          <w:lang w:eastAsia="ko-KR"/>
        </w:rPr>
        <w:t>However, i</w:t>
      </w:r>
      <w:r w:rsidRPr="000A3649">
        <w:rPr>
          <w:lang w:eastAsia="ko-KR"/>
        </w:rPr>
        <w:t xml:space="preserve">t’s not clear whether this scenario is available or not. </w:t>
      </w:r>
    </w:p>
    <w:p w14:paraId="00BBE582" w14:textId="77777777" w:rsidR="00983980" w:rsidRDefault="00983980" w:rsidP="00983980">
      <w:pPr>
        <w:jc w:val="both"/>
        <w:rPr>
          <w:lang w:eastAsia="ko-KR"/>
        </w:rPr>
      </w:pPr>
      <w:r w:rsidRPr="00983980">
        <w:rPr>
          <w:lang w:eastAsia="ko-KR"/>
        </w:rPr>
        <w:t xml:space="preserve">For simplicity in this release, we propose that the remote/relay UE independently perform U2N relay operation and U2U relay operation. In this case, there is no need to be considered the interaction between U2N and U2U.   </w:t>
      </w:r>
    </w:p>
    <w:p w14:paraId="46011178" w14:textId="43606672" w:rsidR="00EC03FC" w:rsidRPr="006A5B2A" w:rsidRDefault="00EC03FC" w:rsidP="00983980">
      <w:pPr>
        <w:jc w:val="both"/>
        <w:rPr>
          <w:b/>
        </w:rPr>
      </w:pPr>
      <w:r w:rsidRPr="006A5B2A">
        <w:rPr>
          <w:rFonts w:hint="eastAsia"/>
          <w:b/>
        </w:rPr>
        <w:t xml:space="preserve">Observation </w:t>
      </w:r>
      <w:r w:rsidR="000B32DC">
        <w:rPr>
          <w:b/>
        </w:rPr>
        <w:t>4</w:t>
      </w:r>
      <w:r w:rsidRPr="006A5B2A">
        <w:rPr>
          <w:rFonts w:hint="eastAsia"/>
          <w:b/>
        </w:rPr>
        <w:t>: It is not clear that UE can support both U2N and U2U for a particular service.</w:t>
      </w:r>
    </w:p>
    <w:p w14:paraId="320810BF" w14:textId="5698B12B" w:rsidR="00EC03FC" w:rsidRDefault="00EC03FC" w:rsidP="00983980">
      <w:pPr>
        <w:jc w:val="both"/>
        <w:rPr>
          <w:b/>
        </w:rPr>
      </w:pPr>
      <w:r w:rsidRPr="006A5B2A">
        <w:rPr>
          <w:rFonts w:hint="eastAsia"/>
          <w:b/>
        </w:rPr>
        <w:t xml:space="preserve">Proposal </w:t>
      </w:r>
      <w:r w:rsidR="000B32DC">
        <w:rPr>
          <w:b/>
        </w:rPr>
        <w:t>4</w:t>
      </w:r>
      <w:r w:rsidRPr="006A5B2A">
        <w:rPr>
          <w:rFonts w:hint="eastAsia"/>
          <w:b/>
        </w:rPr>
        <w:t xml:space="preserve">: </w:t>
      </w:r>
      <w:r w:rsidRPr="006A5B2A">
        <w:rPr>
          <w:b/>
        </w:rPr>
        <w:t>RAN2 assum</w:t>
      </w:r>
      <w:r w:rsidR="00D7142E">
        <w:rPr>
          <w:b/>
        </w:rPr>
        <w:t>e</w:t>
      </w:r>
      <w:r w:rsidRPr="006A5B2A">
        <w:rPr>
          <w:b/>
        </w:rPr>
        <w:t>s that the remote/relay UE independently perform</w:t>
      </w:r>
      <w:r w:rsidR="00885A7C">
        <w:rPr>
          <w:b/>
        </w:rPr>
        <w:t>s</w:t>
      </w:r>
      <w:r w:rsidRPr="006A5B2A">
        <w:rPr>
          <w:b/>
        </w:rPr>
        <w:t xml:space="preserve"> </w:t>
      </w:r>
      <w:r w:rsidRPr="006A5B2A">
        <w:rPr>
          <w:rFonts w:hint="eastAsia"/>
          <w:b/>
        </w:rPr>
        <w:t xml:space="preserve">U2N </w:t>
      </w:r>
      <w:r w:rsidRPr="006A5B2A">
        <w:rPr>
          <w:b/>
        </w:rPr>
        <w:t xml:space="preserve">relay operation </w:t>
      </w:r>
      <w:r w:rsidRPr="006A5B2A">
        <w:rPr>
          <w:rFonts w:hint="eastAsia"/>
          <w:b/>
        </w:rPr>
        <w:t>and U2U</w:t>
      </w:r>
      <w:r w:rsidRPr="006A5B2A">
        <w:rPr>
          <w:b/>
        </w:rPr>
        <w:t xml:space="preserve"> relay operation. That is, RAN2 assumes that there is no interaction between </w:t>
      </w:r>
      <w:r w:rsidRPr="006A5B2A">
        <w:rPr>
          <w:rFonts w:hint="eastAsia"/>
          <w:b/>
        </w:rPr>
        <w:t>U2N and U2U</w:t>
      </w:r>
      <w:r w:rsidRPr="006A5B2A">
        <w:rPr>
          <w:b/>
        </w:rPr>
        <w:t>.</w:t>
      </w:r>
    </w:p>
    <w:p w14:paraId="3AD1AA72" w14:textId="77777777" w:rsidR="00885A7C" w:rsidRPr="006A5B2A" w:rsidRDefault="00885A7C" w:rsidP="00EC03FC">
      <w:pPr>
        <w:rPr>
          <w:b/>
        </w:rPr>
      </w:pPr>
    </w:p>
    <w:p w14:paraId="18344A6C" w14:textId="1B2054CF" w:rsidR="00735267" w:rsidRDefault="00735267" w:rsidP="00735267">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 xml:space="preserve">2 </w:t>
      </w:r>
      <w:r>
        <w:rPr>
          <w:rFonts w:eastAsia="맑은 고딕" w:hint="eastAsia"/>
          <w:sz w:val="28"/>
          <w:szCs w:val="28"/>
          <w:lang w:eastAsia="ko-KR"/>
        </w:rPr>
        <w:t xml:space="preserve">RRC state of relay and remote UE </w:t>
      </w:r>
    </w:p>
    <w:p w14:paraId="3DA7718A" w14:textId="4636C17A" w:rsidR="005061BB" w:rsidRDefault="002C5667" w:rsidP="00377338">
      <w:pPr>
        <w:jc w:val="both"/>
        <w:rPr>
          <w:lang w:eastAsia="ko-KR"/>
        </w:rPr>
      </w:pPr>
      <w:r w:rsidRPr="002C5667">
        <w:rPr>
          <w:lang w:eastAsia="ko-KR"/>
        </w:rPr>
        <w:t xml:space="preserve">In the Rel-17 U2N Relay, the condition to be relay UE is to be defined by the </w:t>
      </w:r>
      <w:proofErr w:type="spellStart"/>
      <w:r w:rsidRPr="002C5667">
        <w:rPr>
          <w:lang w:eastAsia="ko-KR"/>
        </w:rPr>
        <w:t>Uu</w:t>
      </w:r>
      <w:proofErr w:type="spellEnd"/>
      <w:r w:rsidRPr="002C5667">
        <w:rPr>
          <w:lang w:eastAsia="ko-KR"/>
        </w:rPr>
        <w:t xml:space="preserve"> RSRP threshold. When the </w:t>
      </w:r>
      <w:proofErr w:type="spellStart"/>
      <w:r w:rsidRPr="002C5667">
        <w:rPr>
          <w:lang w:eastAsia="ko-KR"/>
        </w:rPr>
        <w:t>Uu</w:t>
      </w:r>
      <w:proofErr w:type="spellEnd"/>
      <w:r w:rsidRPr="002C5667">
        <w:rPr>
          <w:lang w:eastAsia="ko-KR"/>
        </w:rPr>
        <w:t xml:space="preserve"> RSRP measurement meets the threshold condition, i.e., below </w:t>
      </w:r>
      <w:proofErr w:type="spellStart"/>
      <w:r w:rsidRPr="002C5667">
        <w:rPr>
          <w:i/>
          <w:lang w:eastAsia="ko-KR"/>
        </w:rPr>
        <w:t>threshHighRelay</w:t>
      </w:r>
      <w:proofErr w:type="spellEnd"/>
      <w:r w:rsidRPr="002C5667">
        <w:rPr>
          <w:lang w:eastAsia="ko-KR"/>
        </w:rPr>
        <w:t xml:space="preserve"> and above </w:t>
      </w:r>
      <w:proofErr w:type="spellStart"/>
      <w:r w:rsidRPr="002C5667">
        <w:rPr>
          <w:lang w:eastAsia="ko-KR"/>
        </w:rPr>
        <w:t>t</w:t>
      </w:r>
      <w:r w:rsidRPr="002C5667">
        <w:rPr>
          <w:i/>
          <w:lang w:eastAsia="ko-KR"/>
        </w:rPr>
        <w:t>hreshLowRelay</w:t>
      </w:r>
      <w:proofErr w:type="spellEnd"/>
      <w:r w:rsidRPr="002C5667">
        <w:rPr>
          <w:lang w:eastAsia="ko-KR"/>
        </w:rPr>
        <w:t xml:space="preserve">, the UE can be qualified to be the Rel-17 U2N relay UE. </w:t>
      </w:r>
      <w:r w:rsidR="000B21E2">
        <w:rPr>
          <w:lang w:eastAsia="ko-KR"/>
        </w:rPr>
        <w:t xml:space="preserve">And the </w:t>
      </w:r>
      <w:r w:rsidRPr="002C5667">
        <w:rPr>
          <w:lang w:eastAsia="ko-KR"/>
        </w:rPr>
        <w:t xml:space="preserve">Rel-17 U2N relay UE can be any RRC state (RRC_CONNECTED, RRC_INACTIVE, or RRC_IDLE) before relay UE receives the initial RRC connection establishment message from remote UE. But the Rel-17 U2N relay UE in RRC_IDLE and RRC_INACTIVE should try to connect to the </w:t>
      </w:r>
      <w:proofErr w:type="spellStart"/>
      <w:r w:rsidRPr="002C5667">
        <w:rPr>
          <w:lang w:eastAsia="ko-KR"/>
        </w:rPr>
        <w:t>gNB</w:t>
      </w:r>
      <w:proofErr w:type="spellEnd"/>
      <w:r w:rsidRPr="002C5667">
        <w:rPr>
          <w:lang w:eastAsia="ko-KR"/>
        </w:rPr>
        <w:t xml:space="preserve"> after receiving the initial RRC connection establishment message from the connected remote UE.</w:t>
      </w:r>
    </w:p>
    <w:p w14:paraId="0CAB4C19" w14:textId="77777777" w:rsidR="00371F9D" w:rsidRDefault="00371F9D" w:rsidP="00371F9D">
      <w:pPr>
        <w:jc w:val="both"/>
        <w:rPr>
          <w:lang w:eastAsia="ko-KR"/>
        </w:rPr>
      </w:pPr>
      <w:r>
        <w:rPr>
          <w:lang w:eastAsia="ko-KR"/>
        </w:rPr>
        <w:t xml:space="preserve">Differently from the Rel-17 U2N relay UE, the Rel-18 U2U relay UE doesn’t need to follow the </w:t>
      </w:r>
      <w:proofErr w:type="spellStart"/>
      <w:r>
        <w:rPr>
          <w:lang w:eastAsia="ko-KR"/>
        </w:rPr>
        <w:t>Uu</w:t>
      </w:r>
      <w:proofErr w:type="spellEnd"/>
      <w:r>
        <w:rPr>
          <w:lang w:eastAsia="ko-KR"/>
        </w:rPr>
        <w:t xml:space="preserve"> RSRP threshold condition of the Rel-17 U2N relay UE. The Rel-18 U2U relay UE can support the U2U relay function not only in coverage but also out of coverage. </w:t>
      </w:r>
    </w:p>
    <w:p w14:paraId="7D01885F" w14:textId="6ADBE33F" w:rsidR="00371F9D" w:rsidRDefault="00371F9D" w:rsidP="00371F9D">
      <w:pPr>
        <w:jc w:val="both"/>
        <w:rPr>
          <w:lang w:eastAsia="ko-KR"/>
        </w:rPr>
      </w:pPr>
      <w:r>
        <w:rPr>
          <w:lang w:eastAsia="ko-KR"/>
        </w:rPr>
        <w:t xml:space="preserve">The RRC state of Rel-18 U2U relay UE should not be a problem to perform U2U relay operations. The relay UE in any RRC state (RRC_CONNECTED, RRC_INACTIVE, or RRC_IDLE) can perform the Rel-18 U2U relay operation. Even during the state transition period of the Rel-18 U2U relay UE, the relay operation should be performed without any effect. And also, even </w:t>
      </w:r>
      <w:r w:rsidR="0016771D">
        <w:rPr>
          <w:lang w:eastAsia="ko-KR"/>
        </w:rPr>
        <w:t>though</w:t>
      </w:r>
      <w:r>
        <w:rPr>
          <w:lang w:eastAsia="ko-KR"/>
        </w:rPr>
        <w:t xml:space="preserve"> the relay UE </w:t>
      </w:r>
      <w:r w:rsidR="0016771D">
        <w:rPr>
          <w:lang w:eastAsia="ko-KR"/>
        </w:rPr>
        <w:t>moves</w:t>
      </w:r>
      <w:r>
        <w:rPr>
          <w:lang w:eastAsia="ko-KR"/>
        </w:rPr>
        <w:t xml:space="preserve"> from in-coverage to out-of-coverage or vice versa, the Rel-18 U2U relay operation should be supported</w:t>
      </w:r>
      <w:r w:rsidR="0016771D">
        <w:rPr>
          <w:lang w:eastAsia="ko-KR"/>
        </w:rPr>
        <w:t xml:space="preserve"> without any change</w:t>
      </w:r>
      <w:r>
        <w:rPr>
          <w:lang w:eastAsia="ko-KR"/>
        </w:rPr>
        <w:t xml:space="preserve">.  </w:t>
      </w:r>
    </w:p>
    <w:p w14:paraId="1321651B" w14:textId="4B989699" w:rsidR="0091053D" w:rsidRPr="005061BB" w:rsidRDefault="0091053D" w:rsidP="00371F9D">
      <w:pPr>
        <w:jc w:val="both"/>
        <w:rPr>
          <w:b/>
          <w:lang w:eastAsia="ko-KR"/>
        </w:rPr>
      </w:pPr>
      <w:r w:rsidRPr="005061BB">
        <w:rPr>
          <w:rFonts w:hint="eastAsia"/>
          <w:b/>
          <w:lang w:eastAsia="ko-KR"/>
        </w:rPr>
        <w:t xml:space="preserve">Observation </w:t>
      </w:r>
      <w:r w:rsidR="00371F9D">
        <w:rPr>
          <w:b/>
          <w:lang w:eastAsia="ko-KR"/>
        </w:rPr>
        <w:t>5</w:t>
      </w:r>
      <w:r w:rsidRPr="005061BB">
        <w:rPr>
          <w:rFonts w:hint="eastAsia"/>
          <w:b/>
          <w:lang w:eastAsia="ko-KR"/>
        </w:rPr>
        <w:t xml:space="preserve">: U2U Relay </w:t>
      </w:r>
      <w:r w:rsidRPr="005061BB">
        <w:rPr>
          <w:b/>
          <w:lang w:eastAsia="ko-KR"/>
        </w:rPr>
        <w:t>UE even not in RRC_CONNECTED can support U2U Relay function.</w:t>
      </w:r>
    </w:p>
    <w:p w14:paraId="0330802C" w14:textId="332F0687" w:rsidR="0091053D" w:rsidRPr="00864A32" w:rsidRDefault="0091053D" w:rsidP="00377338">
      <w:pPr>
        <w:jc w:val="both"/>
        <w:rPr>
          <w:b/>
          <w:lang w:eastAsia="ko-KR"/>
        </w:rPr>
      </w:pPr>
      <w:r w:rsidRPr="00864A32">
        <w:rPr>
          <w:b/>
          <w:lang w:eastAsia="ko-KR"/>
        </w:rPr>
        <w:t xml:space="preserve">Proposal </w:t>
      </w:r>
      <w:r w:rsidR="00371F9D">
        <w:rPr>
          <w:b/>
          <w:lang w:eastAsia="ko-KR"/>
        </w:rPr>
        <w:t>5</w:t>
      </w:r>
      <w:r w:rsidRPr="00864A32">
        <w:rPr>
          <w:b/>
          <w:lang w:eastAsia="ko-KR"/>
        </w:rPr>
        <w:t>: UEs in RRC_IDLE, RRC_INACTIVE</w:t>
      </w:r>
      <w:r w:rsidR="00371F9D">
        <w:rPr>
          <w:b/>
          <w:lang w:eastAsia="ko-KR"/>
        </w:rPr>
        <w:t>,</w:t>
      </w:r>
      <w:r w:rsidRPr="00864A32">
        <w:rPr>
          <w:b/>
          <w:lang w:eastAsia="ko-KR"/>
        </w:rPr>
        <w:t xml:space="preserve"> or even outside network coverage as well as RRC_CONNECTED can operate as the U2U relay UE. Relay UE is not required to enter RRC_CONNECTED for support of U2U relay.</w:t>
      </w:r>
    </w:p>
    <w:p w14:paraId="76B1D6C5" w14:textId="3DD8888E" w:rsidR="0091053D" w:rsidRDefault="0091053D" w:rsidP="00377338">
      <w:pPr>
        <w:jc w:val="both"/>
        <w:rPr>
          <w:b/>
          <w:lang w:eastAsia="ko-KR"/>
        </w:rPr>
      </w:pPr>
      <w:r w:rsidRPr="00864A32">
        <w:rPr>
          <w:b/>
          <w:lang w:eastAsia="ko-KR"/>
        </w:rPr>
        <w:t xml:space="preserve">Proposal </w:t>
      </w:r>
      <w:r w:rsidR="00371F9D">
        <w:rPr>
          <w:b/>
          <w:lang w:eastAsia="ko-KR"/>
        </w:rPr>
        <w:t>6</w:t>
      </w:r>
      <w:r w:rsidRPr="00864A32">
        <w:rPr>
          <w:b/>
          <w:lang w:eastAsia="ko-KR"/>
        </w:rPr>
        <w:t>: U2U relay UE should keep any U2U Relay connection during RRC state transition and even in transition between OOC and IC.</w:t>
      </w:r>
    </w:p>
    <w:p w14:paraId="3B43814A" w14:textId="069D0A1D" w:rsidR="005623A7" w:rsidRDefault="00371F9D" w:rsidP="00377338">
      <w:pPr>
        <w:jc w:val="both"/>
        <w:rPr>
          <w:lang w:eastAsia="ko-KR"/>
        </w:rPr>
      </w:pPr>
      <w:r w:rsidRPr="00371F9D">
        <w:rPr>
          <w:lang w:eastAsia="ko-KR"/>
        </w:rPr>
        <w:t>In Rel-17 U2N</w:t>
      </w:r>
      <w:r w:rsidR="0016771D">
        <w:rPr>
          <w:lang w:eastAsia="ko-KR"/>
        </w:rPr>
        <w:t xml:space="preserve">, the condition to be a </w:t>
      </w:r>
      <w:r w:rsidRPr="00371F9D">
        <w:rPr>
          <w:lang w:eastAsia="ko-KR"/>
        </w:rPr>
        <w:t xml:space="preserve">remote UE is </w:t>
      </w:r>
      <w:r w:rsidR="00E63F6C">
        <w:rPr>
          <w:lang w:eastAsia="ko-KR"/>
        </w:rPr>
        <w:t>decided</w:t>
      </w:r>
      <w:r w:rsidRPr="00371F9D">
        <w:rPr>
          <w:lang w:eastAsia="ko-KR"/>
        </w:rPr>
        <w:t xml:space="preserve"> by the </w:t>
      </w:r>
      <w:proofErr w:type="spellStart"/>
      <w:r w:rsidRPr="00371F9D">
        <w:rPr>
          <w:lang w:eastAsia="ko-KR"/>
        </w:rPr>
        <w:t>Uu</w:t>
      </w:r>
      <w:proofErr w:type="spellEnd"/>
      <w:r w:rsidRPr="00371F9D">
        <w:rPr>
          <w:lang w:eastAsia="ko-KR"/>
        </w:rPr>
        <w:t xml:space="preserve"> RSRP threshold. When the </w:t>
      </w:r>
      <w:proofErr w:type="spellStart"/>
      <w:r w:rsidRPr="00371F9D">
        <w:rPr>
          <w:lang w:eastAsia="ko-KR"/>
        </w:rPr>
        <w:t>Uu</w:t>
      </w:r>
      <w:proofErr w:type="spellEnd"/>
      <w:r w:rsidRPr="00371F9D">
        <w:rPr>
          <w:lang w:eastAsia="ko-KR"/>
        </w:rPr>
        <w:t xml:space="preserve"> RSRP of a UE is below </w:t>
      </w:r>
      <w:proofErr w:type="spellStart"/>
      <w:r w:rsidRPr="00371F9D">
        <w:rPr>
          <w:i/>
          <w:lang w:eastAsia="ko-KR"/>
        </w:rPr>
        <w:t>threshHighRemote</w:t>
      </w:r>
      <w:proofErr w:type="spellEnd"/>
      <w:r w:rsidRPr="00371F9D">
        <w:rPr>
          <w:lang w:eastAsia="ko-KR"/>
        </w:rPr>
        <w:t xml:space="preserve"> or no serving cell, the UE can be a Rel-7 U2N remote UE. Before being Rel-17 U2N remote UE, the UE can operate SL mode1 or mode2. But </w:t>
      </w:r>
      <w:r w:rsidR="00E63F6C">
        <w:rPr>
          <w:lang w:eastAsia="ko-KR"/>
        </w:rPr>
        <w:t>after</w:t>
      </w:r>
      <w:r w:rsidRPr="00371F9D">
        <w:rPr>
          <w:lang w:eastAsia="ko-KR"/>
        </w:rPr>
        <w:t xml:space="preserve"> the remote UE makes </w:t>
      </w:r>
      <w:r w:rsidR="00E63F6C">
        <w:rPr>
          <w:lang w:eastAsia="ko-KR"/>
        </w:rPr>
        <w:t xml:space="preserve">an </w:t>
      </w:r>
      <w:r w:rsidRPr="00371F9D">
        <w:rPr>
          <w:lang w:eastAsia="ko-KR"/>
        </w:rPr>
        <w:t>SL connection with the Rel-17 U2N relay UE for purpose relaying operation, only SL mode2 operation is allowed.</w:t>
      </w:r>
      <w:r w:rsidR="005623A7">
        <w:rPr>
          <w:lang w:eastAsia="ko-KR"/>
        </w:rPr>
        <w:t xml:space="preserve"> </w:t>
      </w:r>
    </w:p>
    <w:p w14:paraId="4DACA34E" w14:textId="73AD0455" w:rsidR="00E63F6C" w:rsidRDefault="00E63F6C" w:rsidP="00377338">
      <w:pPr>
        <w:jc w:val="both"/>
        <w:rPr>
          <w:lang w:eastAsia="ko-KR"/>
        </w:rPr>
      </w:pPr>
      <w:r w:rsidRPr="00E63F6C">
        <w:rPr>
          <w:lang w:eastAsia="ko-KR"/>
        </w:rPr>
        <w:t xml:space="preserve">Rel-18 U2U remote UE doesn’t need to meet the </w:t>
      </w:r>
      <w:proofErr w:type="spellStart"/>
      <w:r w:rsidRPr="00E63F6C">
        <w:rPr>
          <w:lang w:eastAsia="ko-KR"/>
        </w:rPr>
        <w:t>Uu</w:t>
      </w:r>
      <w:proofErr w:type="spellEnd"/>
      <w:r w:rsidRPr="00E63F6C">
        <w:rPr>
          <w:lang w:eastAsia="ko-KR"/>
        </w:rPr>
        <w:t xml:space="preserve"> RSRP threshold condition of Rel-17 U2N remote UE. Rel-18 U2U remote UE can be located in coverage and out of coverage. And the Rel-18 U2U remote UE can be in any RRC state. Even if the RRC state is changed during Rel-18 U2U remote operation, the state transition should not give any effect on the Rel-18 U2U operation.  And also, when the Rel-18 U2U remote UE is in RRC_CONNECTED, any SL mode</w:t>
      </w:r>
      <w:r w:rsidR="006B1422">
        <w:rPr>
          <w:lang w:eastAsia="ko-KR"/>
        </w:rPr>
        <w:t>,</w:t>
      </w:r>
      <w:r w:rsidRPr="00E63F6C">
        <w:rPr>
          <w:lang w:eastAsia="ko-KR"/>
        </w:rPr>
        <w:t xml:space="preserve"> i.e., </w:t>
      </w:r>
      <w:r w:rsidR="006B1422">
        <w:rPr>
          <w:lang w:eastAsia="ko-KR"/>
        </w:rPr>
        <w:t xml:space="preserve">either </w:t>
      </w:r>
      <w:r w:rsidRPr="00E63F6C">
        <w:rPr>
          <w:lang w:eastAsia="ko-KR"/>
        </w:rPr>
        <w:t xml:space="preserve">SL mode1 </w:t>
      </w:r>
      <w:r w:rsidR="006B1422">
        <w:rPr>
          <w:lang w:eastAsia="ko-KR"/>
        </w:rPr>
        <w:t>or</w:t>
      </w:r>
      <w:r w:rsidRPr="00E63F6C">
        <w:rPr>
          <w:lang w:eastAsia="ko-KR"/>
        </w:rPr>
        <w:t xml:space="preserve"> SL mode2</w:t>
      </w:r>
      <w:r w:rsidR="006B1422">
        <w:rPr>
          <w:lang w:eastAsia="ko-KR"/>
        </w:rPr>
        <w:t>,</w:t>
      </w:r>
      <w:r w:rsidRPr="00E63F6C">
        <w:rPr>
          <w:lang w:eastAsia="ko-KR"/>
        </w:rPr>
        <w:t xml:space="preserve"> can be </w:t>
      </w:r>
      <w:r w:rsidR="00921609">
        <w:rPr>
          <w:lang w:eastAsia="ko-KR"/>
        </w:rPr>
        <w:t>configured</w:t>
      </w:r>
      <w:r w:rsidRPr="00E63F6C">
        <w:rPr>
          <w:lang w:eastAsia="ko-KR"/>
        </w:rPr>
        <w:t>.</w:t>
      </w:r>
    </w:p>
    <w:p w14:paraId="3E522BD2" w14:textId="150365D6" w:rsidR="0091053D" w:rsidRPr="00C93D54" w:rsidRDefault="0091053D" w:rsidP="00377338">
      <w:pPr>
        <w:jc w:val="both"/>
        <w:rPr>
          <w:b/>
          <w:lang w:eastAsia="ko-KR"/>
        </w:rPr>
      </w:pPr>
      <w:r w:rsidRPr="00C93D54">
        <w:rPr>
          <w:b/>
          <w:lang w:eastAsia="ko-KR"/>
        </w:rPr>
        <w:lastRenderedPageBreak/>
        <w:t xml:space="preserve">Proposal </w:t>
      </w:r>
      <w:r w:rsidR="002425E3">
        <w:rPr>
          <w:b/>
          <w:lang w:eastAsia="ko-KR"/>
        </w:rPr>
        <w:t>7</w:t>
      </w:r>
      <w:r w:rsidRPr="00C93D54">
        <w:rPr>
          <w:b/>
          <w:lang w:eastAsia="ko-KR"/>
        </w:rPr>
        <w:t>: UEs in any RRC state and OOC can operate as the U2U remote UEs.</w:t>
      </w:r>
    </w:p>
    <w:p w14:paraId="7167E955" w14:textId="7B4DD9F6" w:rsidR="0091053D" w:rsidRPr="00C93D54" w:rsidRDefault="0091053D" w:rsidP="00377338">
      <w:pPr>
        <w:jc w:val="both"/>
        <w:rPr>
          <w:b/>
          <w:lang w:eastAsia="ko-KR"/>
        </w:rPr>
      </w:pPr>
      <w:r w:rsidRPr="00C93D54">
        <w:rPr>
          <w:rFonts w:hint="eastAsia"/>
          <w:b/>
          <w:lang w:eastAsia="ko-KR"/>
        </w:rPr>
        <w:t xml:space="preserve">Observation </w:t>
      </w:r>
      <w:r w:rsidR="002425E3">
        <w:rPr>
          <w:b/>
          <w:lang w:eastAsia="ko-KR"/>
        </w:rPr>
        <w:t>6</w:t>
      </w:r>
      <w:r w:rsidRPr="00C93D54">
        <w:rPr>
          <w:rFonts w:hint="eastAsia"/>
          <w:b/>
          <w:lang w:eastAsia="ko-KR"/>
        </w:rPr>
        <w:t xml:space="preserve">: </w:t>
      </w:r>
      <w:r w:rsidR="00D70DD1">
        <w:rPr>
          <w:b/>
          <w:lang w:eastAsia="ko-KR"/>
        </w:rPr>
        <w:t>Since U2N remote UE cannot have</w:t>
      </w:r>
      <w:r w:rsidRPr="00C93D54">
        <w:rPr>
          <w:b/>
          <w:lang w:eastAsia="ko-KR"/>
        </w:rPr>
        <w:t xml:space="preserve"> a direct link with </w:t>
      </w:r>
      <w:proofErr w:type="spellStart"/>
      <w:r w:rsidRPr="00C93D54">
        <w:rPr>
          <w:b/>
          <w:lang w:eastAsia="ko-KR"/>
        </w:rPr>
        <w:t>gNB</w:t>
      </w:r>
      <w:proofErr w:type="spellEnd"/>
      <w:r w:rsidRPr="00C93D54">
        <w:rPr>
          <w:b/>
          <w:lang w:eastAsia="ko-KR"/>
        </w:rPr>
        <w:t xml:space="preserve">, </w:t>
      </w:r>
      <w:r w:rsidRPr="00C93D54">
        <w:rPr>
          <w:rFonts w:hint="eastAsia"/>
          <w:b/>
          <w:lang w:eastAsia="ko-KR"/>
        </w:rPr>
        <w:t>U2</w:t>
      </w:r>
      <w:r w:rsidRPr="00C93D54">
        <w:rPr>
          <w:b/>
          <w:lang w:eastAsia="ko-KR"/>
        </w:rPr>
        <w:t>N</w:t>
      </w:r>
      <w:r w:rsidRPr="00C93D54">
        <w:rPr>
          <w:rFonts w:hint="eastAsia"/>
          <w:b/>
          <w:lang w:eastAsia="ko-KR"/>
        </w:rPr>
        <w:t xml:space="preserve"> remote UE cannot be </w:t>
      </w:r>
      <w:r w:rsidRPr="00C93D54">
        <w:rPr>
          <w:b/>
          <w:lang w:eastAsia="ko-KR"/>
        </w:rPr>
        <w:t>configured</w:t>
      </w:r>
      <w:r w:rsidRPr="00C93D54">
        <w:rPr>
          <w:rFonts w:hint="eastAsia"/>
          <w:b/>
          <w:lang w:eastAsia="ko-KR"/>
        </w:rPr>
        <w:t xml:space="preserve"> with SL mode 1.</w:t>
      </w:r>
    </w:p>
    <w:p w14:paraId="3A6F5E1C" w14:textId="12FAE172" w:rsidR="0091053D" w:rsidRDefault="0091053D" w:rsidP="00377338">
      <w:pPr>
        <w:jc w:val="both"/>
        <w:rPr>
          <w:b/>
          <w:lang w:eastAsia="ko-KR"/>
        </w:rPr>
      </w:pPr>
      <w:r w:rsidRPr="00C93D54">
        <w:rPr>
          <w:b/>
          <w:lang w:eastAsia="ko-KR"/>
        </w:rPr>
        <w:t xml:space="preserve">Proposal </w:t>
      </w:r>
      <w:r w:rsidR="002425E3">
        <w:rPr>
          <w:b/>
          <w:lang w:eastAsia="ko-KR"/>
        </w:rPr>
        <w:t>8</w:t>
      </w:r>
      <w:r w:rsidRPr="00C93D54">
        <w:rPr>
          <w:b/>
          <w:lang w:eastAsia="ko-KR"/>
        </w:rPr>
        <w:t>: While in RRC_CONNECTED, U2U remote UE can be configured by either SL mode 1 or SL mode 2.</w:t>
      </w:r>
    </w:p>
    <w:p w14:paraId="04FE37D5" w14:textId="77777777" w:rsidR="009A14D9" w:rsidRDefault="009A14D9" w:rsidP="0091053D">
      <w:pPr>
        <w:rPr>
          <w:b/>
          <w:highlight w:val="cyan"/>
          <w:lang w:eastAsia="ko-KR"/>
        </w:rPr>
      </w:pPr>
    </w:p>
    <w:p w14:paraId="46CC9C93" w14:textId="41BB63B2" w:rsidR="006A5B2A" w:rsidRDefault="006A5B2A" w:rsidP="006A5B2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E20C75">
        <w:rPr>
          <w:rFonts w:eastAsia="맑은 고딕"/>
          <w:sz w:val="28"/>
          <w:szCs w:val="28"/>
          <w:lang w:eastAsia="ko-KR"/>
        </w:rPr>
        <w:t>2.</w:t>
      </w:r>
      <w:r>
        <w:rPr>
          <w:rFonts w:eastAsia="맑은 고딕"/>
          <w:sz w:val="28"/>
          <w:szCs w:val="28"/>
          <w:lang w:eastAsia="ko-KR"/>
        </w:rPr>
        <w:t>3 adaptation layer and connection establishment</w:t>
      </w:r>
    </w:p>
    <w:p w14:paraId="5DB15E5C" w14:textId="0EAD2EA1" w:rsidR="00434C5F" w:rsidRDefault="00434C5F" w:rsidP="00377338">
      <w:pPr>
        <w:jc w:val="both"/>
        <w:rPr>
          <w:lang w:eastAsia="ko-KR"/>
        </w:rPr>
      </w:pPr>
      <w:r w:rsidRPr="00434C5F">
        <w:rPr>
          <w:lang w:eastAsia="ko-KR"/>
        </w:rPr>
        <w:t xml:space="preserve">Similar to the Rel-17 U2N L2 relay protocol stack, the Rel-18 U2U L2 relay may require an adaptation layer. The position of the adaptation layer in the Rel-18 U2U L2 relay can be the same as the Rel-17 U2N L2 relay. For Rel-18 U2U L2 relay, the adaptation layer puts over </w:t>
      </w:r>
      <w:r w:rsidR="002425E3">
        <w:rPr>
          <w:lang w:eastAsia="ko-KR"/>
        </w:rPr>
        <w:t xml:space="preserve">the </w:t>
      </w:r>
      <w:r w:rsidRPr="00434C5F">
        <w:rPr>
          <w:lang w:eastAsia="ko-KR"/>
        </w:rPr>
        <w:t xml:space="preserve">RLC layer. The below figures 1.1 and 1.2 show the Rel-18 U2U L2 relay architecture. The adaptation layer is supported for the SL between relay UE and destination UE for the L2 U2U relay. The SL SDAP/PDCP and RRC are terminated between source remote UE and destination remote UE. The RLC, MAC, and PHY layers are terminated in each SL. In the Rel-18 U2U L2 relay, the adaptation layer should map SL bearers between the first SL hop and the second SL hop. And the adaptation layer may map between end-to-end SL bears and single hop SL bearers. </w:t>
      </w:r>
      <w:r w:rsidR="005C6AAB">
        <w:rPr>
          <w:lang w:eastAsia="ko-KR"/>
        </w:rPr>
        <w:t>A</w:t>
      </w:r>
      <w:r w:rsidRPr="00434C5F">
        <w:rPr>
          <w:lang w:eastAsia="ko-KR"/>
        </w:rPr>
        <w:t xml:space="preserve">lso, the existing SL connection establishment procedure can be reused as much as possible for the Rel-18 U2U relay. </w:t>
      </w:r>
    </w:p>
    <w:p w14:paraId="329F8EBE" w14:textId="4DF348BC" w:rsidR="006A5B2A" w:rsidRDefault="00822D5C" w:rsidP="006A5B2A">
      <w:r w:rsidRPr="00822D5C">
        <w:rPr>
          <w:lang w:eastAsia="ko-KR"/>
        </w:rPr>
        <w:object w:dxaOrig="11295" w:dyaOrig="7185" w14:anchorId="536C6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142.5pt" o:ole="">
            <v:imagedata r:id="rId8" o:title=""/>
          </v:shape>
          <o:OLEObject Type="Embed" ProgID="Visio.Drawing.15" ShapeID="_x0000_i1025" DrawAspect="Content" ObjectID="_1721652872" r:id="rId9"/>
        </w:object>
      </w:r>
      <w:r>
        <w:rPr>
          <w:lang w:eastAsia="ko-KR"/>
        </w:rPr>
        <w:t xml:space="preserve">          </w:t>
      </w:r>
      <w:r w:rsidRPr="00343074">
        <w:object w:dxaOrig="11190" w:dyaOrig="7185" w14:anchorId="3EC8B1CA">
          <v:shape id="_x0000_i1026" type="#_x0000_t75" style="width:223pt;height:2in" o:ole="">
            <v:imagedata r:id="rId10" o:title=""/>
          </v:shape>
          <o:OLEObject Type="Embed" ProgID="Visio.Drawing.15" ShapeID="_x0000_i1026" DrawAspect="Content" ObjectID="_1721652873" r:id="rId11"/>
        </w:object>
      </w:r>
    </w:p>
    <w:p w14:paraId="29D64C44" w14:textId="0930EFE2" w:rsidR="00822D5C" w:rsidRPr="00892F86" w:rsidRDefault="00822D5C" w:rsidP="00822D5C">
      <w:pPr>
        <w:rPr>
          <w:lang w:eastAsia="ko-KR"/>
        </w:rPr>
      </w:pPr>
      <w:r>
        <w:t>Figure 1.1: User plane protocol stack for L2 U2U relay          Figure 1.2: Control plane protocol stack for L2 U2U relay</w:t>
      </w:r>
    </w:p>
    <w:p w14:paraId="1F614DF4" w14:textId="77777777" w:rsidR="00D30A56" w:rsidRDefault="00D30A56" w:rsidP="00D30A56">
      <w:pPr>
        <w:jc w:val="both"/>
        <w:rPr>
          <w:b/>
          <w:lang w:eastAsia="ko-KR"/>
        </w:rPr>
      </w:pPr>
    </w:p>
    <w:p w14:paraId="370080A6" w14:textId="04BB9337" w:rsidR="00D30A56" w:rsidRDefault="00D30A56" w:rsidP="00D30A56">
      <w:pPr>
        <w:jc w:val="both"/>
        <w:rPr>
          <w:b/>
          <w:lang w:val="en-US" w:eastAsia="ko-KR"/>
        </w:rPr>
      </w:pPr>
      <w:r w:rsidRPr="00950BFA">
        <w:rPr>
          <w:b/>
          <w:lang w:eastAsia="ko-KR"/>
        </w:rPr>
        <w:t xml:space="preserve">Proposal </w:t>
      </w:r>
      <w:r w:rsidR="002425E3">
        <w:rPr>
          <w:b/>
          <w:lang w:eastAsia="ko-KR"/>
        </w:rPr>
        <w:t>9</w:t>
      </w:r>
      <w:r w:rsidRPr="00950BFA">
        <w:rPr>
          <w:b/>
          <w:lang w:eastAsia="ko-KR"/>
        </w:rPr>
        <w:t xml:space="preserve">: Support a new </w:t>
      </w:r>
      <w:r w:rsidRPr="00950BFA">
        <w:rPr>
          <w:rFonts w:hint="eastAsia"/>
          <w:b/>
          <w:lang w:val="en-US" w:eastAsia="ko-KR"/>
        </w:rPr>
        <w:t>U2U relay adaptation layer</w:t>
      </w:r>
      <w:r w:rsidRPr="00950BFA">
        <w:rPr>
          <w:b/>
          <w:lang w:val="en-US" w:eastAsia="ko-KR"/>
        </w:rPr>
        <w:t xml:space="preserve"> for mapping between </w:t>
      </w:r>
      <w:r>
        <w:rPr>
          <w:b/>
          <w:lang w:val="en-US" w:eastAsia="ko-KR"/>
        </w:rPr>
        <w:t xml:space="preserve">the first hop </w:t>
      </w:r>
      <w:r w:rsidRPr="00950BFA">
        <w:rPr>
          <w:b/>
          <w:lang w:val="en-US" w:eastAsia="ko-KR"/>
        </w:rPr>
        <w:t>PC5 RLC channels to</w:t>
      </w:r>
      <w:r>
        <w:rPr>
          <w:b/>
          <w:lang w:val="en-US" w:eastAsia="ko-KR"/>
        </w:rPr>
        <w:t xml:space="preserve"> the second hop</w:t>
      </w:r>
      <w:r w:rsidRPr="00950BFA">
        <w:rPr>
          <w:b/>
          <w:lang w:val="en-US" w:eastAsia="ko-KR"/>
        </w:rPr>
        <w:t xml:space="preserve"> PC5 RLC channels, if L2 U2U Relay is supported</w:t>
      </w:r>
      <w:r>
        <w:rPr>
          <w:b/>
          <w:lang w:val="en-US" w:eastAsia="ko-KR"/>
        </w:rPr>
        <w:t>.</w:t>
      </w:r>
    </w:p>
    <w:p w14:paraId="29543AD2" w14:textId="6E3EC74F" w:rsidR="00D30A56" w:rsidRDefault="00D30A56" w:rsidP="00D30A56">
      <w:pPr>
        <w:jc w:val="both"/>
        <w:rPr>
          <w:b/>
          <w:lang w:val="en-US" w:eastAsia="ko-KR"/>
        </w:rPr>
      </w:pPr>
      <w:r w:rsidRPr="00950BFA">
        <w:rPr>
          <w:b/>
          <w:lang w:val="en-US" w:eastAsia="ko-KR"/>
        </w:rPr>
        <w:t xml:space="preserve">Proposal </w:t>
      </w:r>
      <w:r w:rsidR="002425E3">
        <w:rPr>
          <w:b/>
          <w:lang w:val="en-US" w:eastAsia="ko-KR"/>
        </w:rPr>
        <w:t>10</w:t>
      </w:r>
      <w:r w:rsidRPr="00950BFA">
        <w:rPr>
          <w:b/>
          <w:lang w:val="en-US" w:eastAsia="ko-KR"/>
        </w:rPr>
        <w:t>: U</w:t>
      </w:r>
      <w:r w:rsidRPr="00950BFA">
        <w:rPr>
          <w:rFonts w:hint="eastAsia"/>
          <w:b/>
          <w:lang w:val="en-US" w:eastAsia="ko-KR"/>
        </w:rPr>
        <w:t xml:space="preserve">tilize the existing </w:t>
      </w:r>
      <w:r w:rsidRPr="00950BFA">
        <w:rPr>
          <w:rFonts w:hint="eastAsia"/>
          <w:b/>
          <w:lang w:eastAsia="ko-KR"/>
        </w:rPr>
        <w:t>PC5 unicast link setup</w:t>
      </w:r>
      <w:r w:rsidRPr="00950BFA">
        <w:rPr>
          <w:rFonts w:hint="eastAsia"/>
          <w:b/>
          <w:lang w:val="en-US" w:eastAsia="ko-KR"/>
        </w:rPr>
        <w:t xml:space="preserve"> and the existing PC5-RRC procedures</w:t>
      </w:r>
      <w:r w:rsidRPr="00950BFA">
        <w:rPr>
          <w:b/>
          <w:lang w:val="en-US" w:eastAsia="ko-KR"/>
        </w:rPr>
        <w:t xml:space="preserve"> as much as possible for U2U Relay.</w:t>
      </w:r>
    </w:p>
    <w:p w14:paraId="76AC307A" w14:textId="77777777" w:rsidR="006A5B2A" w:rsidRPr="00D30A56" w:rsidRDefault="006A5B2A" w:rsidP="0091053D">
      <w:pPr>
        <w:rPr>
          <w:b/>
          <w:highlight w:val="cyan"/>
          <w:lang w:val="en-US"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24D8D79E" w14:textId="77777777" w:rsidR="002425E3" w:rsidRPr="00E51481" w:rsidRDefault="002425E3" w:rsidP="002425E3">
      <w:pPr>
        <w:jc w:val="both"/>
        <w:rPr>
          <w:b/>
          <w:lang w:eastAsia="ko-KR"/>
        </w:rPr>
      </w:pPr>
      <w:r w:rsidRPr="00E51481">
        <w:rPr>
          <w:rFonts w:hint="eastAsia"/>
          <w:b/>
          <w:lang w:eastAsia="ko-KR"/>
        </w:rPr>
        <w:t xml:space="preserve">Proposal </w:t>
      </w:r>
      <w:r w:rsidRPr="00E51481">
        <w:rPr>
          <w:b/>
          <w:lang w:eastAsia="ko-KR"/>
        </w:rPr>
        <w:t>1</w:t>
      </w:r>
      <w:r w:rsidRPr="00E51481">
        <w:rPr>
          <w:rFonts w:hint="eastAsia"/>
          <w:b/>
          <w:lang w:eastAsia="ko-KR"/>
        </w:rPr>
        <w:t xml:space="preserve">: </w:t>
      </w:r>
      <w:r w:rsidRPr="00E51481">
        <w:rPr>
          <w:b/>
          <w:lang w:eastAsia="ko-KR"/>
        </w:rPr>
        <w:t>Relay discovery and (re)selection for Rel-17 U2N relay are considered as a baseline for Rel-18 U2</w:t>
      </w:r>
      <w:r w:rsidRPr="00E51481">
        <w:rPr>
          <w:rFonts w:hint="eastAsia"/>
          <w:b/>
          <w:lang w:eastAsia="ko-KR"/>
        </w:rPr>
        <w:t>U</w:t>
      </w:r>
      <w:r w:rsidRPr="00E51481">
        <w:rPr>
          <w:b/>
          <w:lang w:eastAsia="ko-KR"/>
        </w:rPr>
        <w:t xml:space="preserve"> Relay.</w:t>
      </w:r>
    </w:p>
    <w:p w14:paraId="2E73EC2C" w14:textId="77777777" w:rsidR="002425E3" w:rsidRPr="00C51977" w:rsidRDefault="002425E3" w:rsidP="002425E3">
      <w:pPr>
        <w:jc w:val="both"/>
        <w:rPr>
          <w:b/>
        </w:rPr>
      </w:pPr>
      <w:r w:rsidRPr="00C51977">
        <w:rPr>
          <w:b/>
        </w:rPr>
        <w:t>Proposal 2: The same discovery resource pool mechanism in Rel-17 U2N is allowed for Rel-18 U2U discovery.</w:t>
      </w:r>
    </w:p>
    <w:p w14:paraId="30380F1B" w14:textId="77777777" w:rsidR="002425E3" w:rsidRPr="00C51977" w:rsidRDefault="002425E3" w:rsidP="002425E3">
      <w:pPr>
        <w:ind w:leftChars="200" w:left="400"/>
        <w:jc w:val="both"/>
        <w:rPr>
          <w:b/>
        </w:rPr>
      </w:pPr>
      <w:r>
        <w:rPr>
          <w:b/>
        </w:rPr>
        <w:t xml:space="preserve">- </w:t>
      </w:r>
      <w:r w:rsidRPr="00C51977">
        <w:rPr>
          <w:b/>
        </w:rPr>
        <w:t xml:space="preserve">The resource pool(s) used for NR </w:t>
      </w:r>
      <w:proofErr w:type="spellStart"/>
      <w:r w:rsidRPr="00C51977">
        <w:rPr>
          <w:b/>
        </w:rPr>
        <w:t>sidelink</w:t>
      </w:r>
      <w:proofErr w:type="spellEnd"/>
      <w:r w:rsidRPr="00C51977">
        <w:rPr>
          <w:b/>
        </w:rPr>
        <w:t xml:space="preserve"> communication can be used for relay discovery, </w:t>
      </w:r>
    </w:p>
    <w:p w14:paraId="71A83E58" w14:textId="77777777" w:rsidR="002425E3" w:rsidRPr="00C51977" w:rsidRDefault="002425E3" w:rsidP="002425E3">
      <w:pPr>
        <w:ind w:leftChars="200" w:left="400"/>
        <w:jc w:val="both"/>
        <w:rPr>
          <w:b/>
        </w:rPr>
      </w:pPr>
      <w:r>
        <w:rPr>
          <w:b/>
        </w:rPr>
        <w:t xml:space="preserve">- </w:t>
      </w:r>
      <w:r w:rsidRPr="00C51977">
        <w:rPr>
          <w:b/>
        </w:rPr>
        <w:t>Or, the network can configure a resource pool(s) dedicated for relay discovery.</w:t>
      </w:r>
    </w:p>
    <w:p w14:paraId="5E6CB75E" w14:textId="77777777" w:rsidR="002425E3" w:rsidRDefault="002425E3" w:rsidP="002425E3">
      <w:pPr>
        <w:ind w:leftChars="200" w:left="400"/>
        <w:jc w:val="both"/>
        <w:rPr>
          <w:b/>
        </w:rPr>
      </w:pPr>
      <w:r>
        <w:rPr>
          <w:b/>
        </w:rPr>
        <w:t xml:space="preserve">- </w:t>
      </w:r>
      <w:r w:rsidRPr="00C51977">
        <w:rPr>
          <w:b/>
        </w:rPr>
        <w:t>FFS: Need for Rel-18 resource pool specific to U2U Relay</w:t>
      </w:r>
      <w:r>
        <w:rPr>
          <w:b/>
        </w:rPr>
        <w:t xml:space="preserve"> discovery message</w:t>
      </w:r>
      <w:r w:rsidRPr="00C51977">
        <w:rPr>
          <w:b/>
        </w:rPr>
        <w:t>.</w:t>
      </w:r>
    </w:p>
    <w:p w14:paraId="5D3A82BA" w14:textId="77777777" w:rsidR="002425E3" w:rsidRPr="001D2E9C" w:rsidRDefault="002425E3" w:rsidP="002425E3">
      <w:pPr>
        <w:jc w:val="both"/>
        <w:rPr>
          <w:b/>
        </w:rPr>
      </w:pPr>
      <w:r w:rsidRPr="001D2E9C">
        <w:rPr>
          <w:b/>
        </w:rPr>
        <w:t xml:space="preserve">Proposal 3: RAN2 needs to confirm discovery message contents from relay UE when the relay UE supports both Rel-17 U2N relay and Rel-18 U2U relay. If needed, RAN2 can send LS to SA2. </w:t>
      </w:r>
    </w:p>
    <w:p w14:paraId="28B5F19D" w14:textId="77777777" w:rsidR="002425E3" w:rsidRPr="001D2E9C" w:rsidRDefault="002425E3" w:rsidP="002425E3">
      <w:pPr>
        <w:jc w:val="both"/>
        <w:rPr>
          <w:b/>
        </w:rPr>
      </w:pPr>
      <w:r w:rsidRPr="001D2E9C">
        <w:rPr>
          <w:b/>
        </w:rPr>
        <w:tab/>
        <w:t>- Alt 1: Separate U2U/U2N discovery messages are used by the relay UE.</w:t>
      </w:r>
    </w:p>
    <w:p w14:paraId="6702D7EB" w14:textId="77777777" w:rsidR="002425E3" w:rsidRDefault="002425E3" w:rsidP="002425E3">
      <w:pPr>
        <w:ind w:firstLine="284"/>
        <w:jc w:val="both"/>
        <w:rPr>
          <w:b/>
        </w:rPr>
      </w:pPr>
      <w:r w:rsidRPr="001D2E9C">
        <w:rPr>
          <w:b/>
        </w:rPr>
        <w:lastRenderedPageBreak/>
        <w:t>- Alt 2: A single discovery message indicating support of U2U and/or U2N is used by the relay UE.</w:t>
      </w:r>
    </w:p>
    <w:p w14:paraId="04487FCA" w14:textId="77777777" w:rsidR="002425E3" w:rsidRDefault="002425E3" w:rsidP="002425E3">
      <w:pPr>
        <w:jc w:val="both"/>
        <w:rPr>
          <w:b/>
        </w:rPr>
      </w:pPr>
      <w:r w:rsidRPr="006A5B2A">
        <w:rPr>
          <w:rFonts w:hint="eastAsia"/>
          <w:b/>
        </w:rPr>
        <w:t xml:space="preserve">Proposal </w:t>
      </w:r>
      <w:r>
        <w:rPr>
          <w:b/>
        </w:rPr>
        <w:t>4</w:t>
      </w:r>
      <w:r w:rsidRPr="006A5B2A">
        <w:rPr>
          <w:rFonts w:hint="eastAsia"/>
          <w:b/>
        </w:rPr>
        <w:t xml:space="preserve">: </w:t>
      </w:r>
      <w:r w:rsidRPr="006A5B2A">
        <w:rPr>
          <w:b/>
        </w:rPr>
        <w:t>RAN2 assum</w:t>
      </w:r>
      <w:r>
        <w:rPr>
          <w:b/>
        </w:rPr>
        <w:t>e</w:t>
      </w:r>
      <w:r w:rsidRPr="006A5B2A">
        <w:rPr>
          <w:b/>
        </w:rPr>
        <w:t>s that the remote/relay UE independently perform</w:t>
      </w:r>
      <w:r>
        <w:rPr>
          <w:b/>
        </w:rPr>
        <w:t>s</w:t>
      </w:r>
      <w:r w:rsidRPr="006A5B2A">
        <w:rPr>
          <w:b/>
        </w:rPr>
        <w:t xml:space="preserve"> </w:t>
      </w:r>
      <w:r w:rsidRPr="006A5B2A">
        <w:rPr>
          <w:rFonts w:hint="eastAsia"/>
          <w:b/>
        </w:rPr>
        <w:t xml:space="preserve">U2N </w:t>
      </w:r>
      <w:r w:rsidRPr="006A5B2A">
        <w:rPr>
          <w:b/>
        </w:rPr>
        <w:t xml:space="preserve">relay operation </w:t>
      </w:r>
      <w:r w:rsidRPr="006A5B2A">
        <w:rPr>
          <w:rFonts w:hint="eastAsia"/>
          <w:b/>
        </w:rPr>
        <w:t>and U2U</w:t>
      </w:r>
      <w:r w:rsidRPr="006A5B2A">
        <w:rPr>
          <w:b/>
        </w:rPr>
        <w:t xml:space="preserve"> relay operation. That is, RAN2 assumes that there is no interaction between </w:t>
      </w:r>
      <w:r w:rsidRPr="006A5B2A">
        <w:rPr>
          <w:rFonts w:hint="eastAsia"/>
          <w:b/>
        </w:rPr>
        <w:t>U2N and U2U</w:t>
      </w:r>
      <w:r w:rsidRPr="006A5B2A">
        <w:rPr>
          <w:b/>
        </w:rPr>
        <w:t>.</w:t>
      </w:r>
    </w:p>
    <w:p w14:paraId="12F819F2" w14:textId="77777777" w:rsidR="002425E3" w:rsidRPr="00864A32" w:rsidRDefault="002425E3" w:rsidP="002425E3">
      <w:pPr>
        <w:jc w:val="both"/>
        <w:rPr>
          <w:b/>
          <w:lang w:eastAsia="ko-KR"/>
        </w:rPr>
      </w:pPr>
      <w:r w:rsidRPr="00864A32">
        <w:rPr>
          <w:b/>
          <w:lang w:eastAsia="ko-KR"/>
        </w:rPr>
        <w:t xml:space="preserve">Proposal </w:t>
      </w:r>
      <w:r>
        <w:rPr>
          <w:b/>
          <w:lang w:eastAsia="ko-KR"/>
        </w:rPr>
        <w:t>5</w:t>
      </w:r>
      <w:r w:rsidRPr="00864A32">
        <w:rPr>
          <w:b/>
          <w:lang w:eastAsia="ko-KR"/>
        </w:rPr>
        <w:t>: UEs in RRC_IDLE, RRC_INACTIVE</w:t>
      </w:r>
      <w:r>
        <w:rPr>
          <w:b/>
          <w:lang w:eastAsia="ko-KR"/>
        </w:rPr>
        <w:t>,</w:t>
      </w:r>
      <w:r w:rsidRPr="00864A32">
        <w:rPr>
          <w:b/>
          <w:lang w:eastAsia="ko-KR"/>
        </w:rPr>
        <w:t xml:space="preserve"> or even outside network coverage as well as RRC_CONNECTED can operate as the U2U relay UE. Relay UE is not required to enter RRC_CONNECTED for support of U2U relay.</w:t>
      </w:r>
    </w:p>
    <w:p w14:paraId="530815AE" w14:textId="77777777" w:rsidR="002425E3" w:rsidRDefault="002425E3" w:rsidP="002425E3">
      <w:pPr>
        <w:jc w:val="both"/>
        <w:rPr>
          <w:b/>
          <w:lang w:eastAsia="ko-KR"/>
        </w:rPr>
      </w:pPr>
      <w:r w:rsidRPr="00864A32">
        <w:rPr>
          <w:b/>
          <w:lang w:eastAsia="ko-KR"/>
        </w:rPr>
        <w:t xml:space="preserve">Proposal </w:t>
      </w:r>
      <w:r>
        <w:rPr>
          <w:b/>
          <w:lang w:eastAsia="ko-KR"/>
        </w:rPr>
        <w:t>6</w:t>
      </w:r>
      <w:r w:rsidRPr="00864A32">
        <w:rPr>
          <w:b/>
          <w:lang w:eastAsia="ko-KR"/>
        </w:rPr>
        <w:t>: U2U relay UE should keep any U2U Relay connection during RRC state transition and even in transition between OOC and IC.</w:t>
      </w:r>
    </w:p>
    <w:p w14:paraId="5F01CAE9" w14:textId="77777777" w:rsidR="002425E3" w:rsidRPr="00C93D54" w:rsidRDefault="002425E3" w:rsidP="002425E3">
      <w:pPr>
        <w:jc w:val="both"/>
        <w:rPr>
          <w:b/>
          <w:lang w:eastAsia="ko-KR"/>
        </w:rPr>
      </w:pPr>
      <w:r w:rsidRPr="00C93D54">
        <w:rPr>
          <w:b/>
          <w:lang w:eastAsia="ko-KR"/>
        </w:rPr>
        <w:t xml:space="preserve">Proposal </w:t>
      </w:r>
      <w:r>
        <w:rPr>
          <w:b/>
          <w:lang w:eastAsia="ko-KR"/>
        </w:rPr>
        <w:t>7</w:t>
      </w:r>
      <w:r w:rsidRPr="00C93D54">
        <w:rPr>
          <w:b/>
          <w:lang w:eastAsia="ko-KR"/>
        </w:rPr>
        <w:t>: UEs in any RRC state and OOC can operate as the U2U remote UEs.</w:t>
      </w:r>
    </w:p>
    <w:p w14:paraId="37EF3D1C" w14:textId="77777777" w:rsidR="002425E3" w:rsidRDefault="002425E3" w:rsidP="002425E3">
      <w:pPr>
        <w:jc w:val="both"/>
        <w:rPr>
          <w:b/>
          <w:lang w:eastAsia="ko-KR"/>
        </w:rPr>
      </w:pPr>
      <w:r w:rsidRPr="00C93D54">
        <w:rPr>
          <w:b/>
          <w:lang w:eastAsia="ko-KR"/>
        </w:rPr>
        <w:t xml:space="preserve">Proposal </w:t>
      </w:r>
      <w:r>
        <w:rPr>
          <w:b/>
          <w:lang w:eastAsia="ko-KR"/>
        </w:rPr>
        <w:t>8</w:t>
      </w:r>
      <w:r w:rsidRPr="00C93D54">
        <w:rPr>
          <w:b/>
          <w:lang w:eastAsia="ko-KR"/>
        </w:rPr>
        <w:t>: While in RRC_CONNECTED, U2U remote UE can be configured by either SL mode 1 or SL mode 2.</w:t>
      </w:r>
    </w:p>
    <w:p w14:paraId="43182429" w14:textId="77777777" w:rsidR="002425E3" w:rsidRDefault="002425E3" w:rsidP="002425E3">
      <w:pPr>
        <w:jc w:val="both"/>
        <w:rPr>
          <w:b/>
          <w:lang w:val="en-US" w:eastAsia="ko-KR"/>
        </w:rPr>
      </w:pPr>
      <w:r w:rsidRPr="00950BFA">
        <w:rPr>
          <w:b/>
          <w:lang w:eastAsia="ko-KR"/>
        </w:rPr>
        <w:t xml:space="preserve">Proposal </w:t>
      </w:r>
      <w:r>
        <w:rPr>
          <w:b/>
          <w:lang w:eastAsia="ko-KR"/>
        </w:rPr>
        <w:t>9</w:t>
      </w:r>
      <w:r w:rsidRPr="00950BFA">
        <w:rPr>
          <w:b/>
          <w:lang w:eastAsia="ko-KR"/>
        </w:rPr>
        <w:t xml:space="preserve">: Support a new </w:t>
      </w:r>
      <w:r w:rsidRPr="00950BFA">
        <w:rPr>
          <w:rFonts w:hint="eastAsia"/>
          <w:b/>
          <w:lang w:val="en-US" w:eastAsia="ko-KR"/>
        </w:rPr>
        <w:t>U2U relay adaptation layer</w:t>
      </w:r>
      <w:r w:rsidRPr="00950BFA">
        <w:rPr>
          <w:b/>
          <w:lang w:val="en-US" w:eastAsia="ko-KR"/>
        </w:rPr>
        <w:t xml:space="preserve"> for mapping between </w:t>
      </w:r>
      <w:r>
        <w:rPr>
          <w:b/>
          <w:lang w:val="en-US" w:eastAsia="ko-KR"/>
        </w:rPr>
        <w:t xml:space="preserve">the first hop </w:t>
      </w:r>
      <w:r w:rsidRPr="00950BFA">
        <w:rPr>
          <w:b/>
          <w:lang w:val="en-US" w:eastAsia="ko-KR"/>
        </w:rPr>
        <w:t>PC5 RLC channels to</w:t>
      </w:r>
      <w:r>
        <w:rPr>
          <w:b/>
          <w:lang w:val="en-US" w:eastAsia="ko-KR"/>
        </w:rPr>
        <w:t xml:space="preserve"> the second hop</w:t>
      </w:r>
      <w:r w:rsidRPr="00950BFA">
        <w:rPr>
          <w:b/>
          <w:lang w:val="en-US" w:eastAsia="ko-KR"/>
        </w:rPr>
        <w:t xml:space="preserve"> PC5 RLC channels, if L2 U2U Relay is supported</w:t>
      </w:r>
      <w:r>
        <w:rPr>
          <w:b/>
          <w:lang w:val="en-US" w:eastAsia="ko-KR"/>
        </w:rPr>
        <w:t>.</w:t>
      </w:r>
    </w:p>
    <w:p w14:paraId="1030033A" w14:textId="77777777" w:rsidR="002425E3" w:rsidRDefault="002425E3" w:rsidP="002425E3">
      <w:pPr>
        <w:jc w:val="both"/>
        <w:rPr>
          <w:b/>
          <w:lang w:val="en-US" w:eastAsia="ko-KR"/>
        </w:rPr>
      </w:pPr>
      <w:r w:rsidRPr="00950BFA">
        <w:rPr>
          <w:b/>
          <w:lang w:val="en-US" w:eastAsia="ko-KR"/>
        </w:rPr>
        <w:t xml:space="preserve">Proposal </w:t>
      </w:r>
      <w:r>
        <w:rPr>
          <w:b/>
          <w:lang w:val="en-US" w:eastAsia="ko-KR"/>
        </w:rPr>
        <w:t>10</w:t>
      </w:r>
      <w:r w:rsidRPr="00950BFA">
        <w:rPr>
          <w:b/>
          <w:lang w:val="en-US" w:eastAsia="ko-KR"/>
        </w:rPr>
        <w:t>: U</w:t>
      </w:r>
      <w:r w:rsidRPr="00950BFA">
        <w:rPr>
          <w:rFonts w:hint="eastAsia"/>
          <w:b/>
          <w:lang w:val="en-US" w:eastAsia="ko-KR"/>
        </w:rPr>
        <w:t xml:space="preserve">tilize the existing </w:t>
      </w:r>
      <w:r w:rsidRPr="00950BFA">
        <w:rPr>
          <w:rFonts w:hint="eastAsia"/>
          <w:b/>
          <w:lang w:eastAsia="ko-KR"/>
        </w:rPr>
        <w:t>PC5 unicast link setup</w:t>
      </w:r>
      <w:r w:rsidRPr="00950BFA">
        <w:rPr>
          <w:rFonts w:hint="eastAsia"/>
          <w:b/>
          <w:lang w:val="en-US" w:eastAsia="ko-KR"/>
        </w:rPr>
        <w:t xml:space="preserve"> and the existing PC5-RRC procedures</w:t>
      </w:r>
      <w:r w:rsidRPr="00950BFA">
        <w:rPr>
          <w:b/>
          <w:lang w:val="en-US" w:eastAsia="ko-KR"/>
        </w:rPr>
        <w:t xml:space="preserve"> as much as possible for U2U Relay.</w:t>
      </w:r>
    </w:p>
    <w:p w14:paraId="762BC817" w14:textId="77777777" w:rsidR="00FD5F3D" w:rsidRPr="002425E3" w:rsidRDefault="00FD5F3D"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380632C9" w14:textId="77777777" w:rsidR="007513B2" w:rsidRPr="00A405B2" w:rsidRDefault="007513B2" w:rsidP="007513B2">
      <w:pPr>
        <w:numPr>
          <w:ilvl w:val="0"/>
          <w:numId w:val="17"/>
        </w:numPr>
        <w:overflowPunct w:val="0"/>
        <w:autoSpaceDE w:val="0"/>
        <w:autoSpaceDN w:val="0"/>
        <w:adjustRightInd w:val="0"/>
        <w:textAlignment w:val="baseline"/>
        <w:rPr>
          <w:lang w:eastAsia="ko-KR"/>
        </w:rPr>
      </w:pPr>
      <w:r w:rsidRPr="005045D4">
        <w:rPr>
          <w:rFonts w:eastAsia="맑은 고딕" w:hint="eastAsia"/>
          <w:lang w:eastAsia="ko-KR"/>
        </w:rPr>
        <w:t>RP</w:t>
      </w:r>
      <w:r w:rsidRPr="005045D4">
        <w:rPr>
          <w:rFonts w:eastAsia="맑은 고딕"/>
          <w:lang w:eastAsia="ko-KR"/>
        </w:rPr>
        <w:t>-221262, “</w:t>
      </w:r>
      <w:r w:rsidRPr="00A405B2">
        <w:rPr>
          <w:rFonts w:eastAsia="맑은 고딕"/>
          <w:lang w:eastAsia="ko-KR"/>
        </w:rPr>
        <w:t xml:space="preserve">Revised WID on NR </w:t>
      </w:r>
      <w:proofErr w:type="spellStart"/>
      <w:r w:rsidRPr="00A405B2">
        <w:rPr>
          <w:rFonts w:eastAsia="맑은 고딕"/>
          <w:lang w:eastAsia="ko-KR"/>
        </w:rPr>
        <w:t>sidelink</w:t>
      </w:r>
      <w:proofErr w:type="spellEnd"/>
      <w:r w:rsidRPr="00A405B2">
        <w:rPr>
          <w:rFonts w:eastAsia="맑은 고딕"/>
          <w:lang w:eastAsia="ko-KR"/>
        </w:rPr>
        <w:t xml:space="preserve"> relay enhancements</w:t>
      </w:r>
      <w:r>
        <w:rPr>
          <w:rFonts w:eastAsia="맑은 고딕"/>
          <w:lang w:eastAsia="ko-KR"/>
        </w:rPr>
        <w:t>,</w:t>
      </w:r>
      <w:r w:rsidRPr="005045D4">
        <w:rPr>
          <w:rFonts w:eastAsia="맑은 고딕"/>
          <w:lang w:eastAsia="ko-KR"/>
        </w:rPr>
        <w:t xml:space="preserve">” </w:t>
      </w:r>
      <w:r>
        <w:rPr>
          <w:rFonts w:eastAsia="맑은 고딕"/>
          <w:lang w:eastAsia="ko-KR"/>
        </w:rPr>
        <w:t>LG Electronics, June, 2022.</w:t>
      </w:r>
    </w:p>
    <w:p w14:paraId="60D72DF2" w14:textId="77777777" w:rsidR="007513B2" w:rsidRPr="00A51892" w:rsidRDefault="007513B2" w:rsidP="007513B2">
      <w:pPr>
        <w:numPr>
          <w:ilvl w:val="0"/>
          <w:numId w:val="17"/>
        </w:numPr>
        <w:overflowPunct w:val="0"/>
        <w:autoSpaceDE w:val="0"/>
        <w:autoSpaceDN w:val="0"/>
        <w:adjustRightInd w:val="0"/>
        <w:textAlignment w:val="baseline"/>
        <w:rPr>
          <w:lang w:eastAsia="ko-KR"/>
        </w:rPr>
      </w:pPr>
      <w:r w:rsidRPr="00362625">
        <w:rPr>
          <w:rFonts w:eastAsia="맑은 고딕"/>
          <w:lang w:eastAsia="ko-KR"/>
        </w:rPr>
        <w:t>TS 38.300, “NR; NR and NG-RAN Overall Description; Stage 2,” v17.1.0.</w:t>
      </w:r>
    </w:p>
    <w:sectPr w:rsidR="007513B2" w:rsidRPr="00A51892" w:rsidSect="00886B61">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68FFC" w14:textId="77777777" w:rsidR="00781EE0" w:rsidRDefault="00781EE0">
      <w:pPr>
        <w:pStyle w:val="1"/>
      </w:pPr>
      <w:r>
        <w:separator/>
      </w:r>
    </w:p>
  </w:endnote>
  <w:endnote w:type="continuationSeparator" w:id="0">
    <w:p w14:paraId="7B850947" w14:textId="77777777" w:rsidR="00781EE0" w:rsidRDefault="00781EE0">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C7AD9"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E47DDA" w:rsidRDefault="00E47DDA">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1EFB2" w14:textId="77777777" w:rsidR="00E47DDA" w:rsidRDefault="00E47DDA">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076863">
      <w:rPr>
        <w:rStyle w:val="af1"/>
      </w:rPr>
      <w:t>5</w:t>
    </w:r>
    <w:r>
      <w:rPr>
        <w:rStyle w:val="af1"/>
      </w:rPr>
      <w:fldChar w:fldCharType="end"/>
    </w:r>
  </w:p>
  <w:p w14:paraId="31F58317" w14:textId="77777777" w:rsidR="00E47DDA" w:rsidRDefault="00E47DD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F782EA" w14:textId="77777777" w:rsidR="00781EE0" w:rsidRDefault="00781EE0">
      <w:pPr>
        <w:pStyle w:val="1"/>
      </w:pPr>
      <w:r>
        <w:separator/>
      </w:r>
    </w:p>
  </w:footnote>
  <w:footnote w:type="continuationSeparator" w:id="0">
    <w:p w14:paraId="098A4518" w14:textId="77777777" w:rsidR="00781EE0" w:rsidRDefault="00781EE0">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4">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1">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12">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0"/>
  </w:num>
  <w:num w:numId="3">
    <w:abstractNumId w:val="8"/>
  </w:num>
  <w:num w:numId="4">
    <w:abstractNumId w:val="16"/>
  </w:num>
  <w:num w:numId="5">
    <w:abstractNumId w:val="9"/>
  </w:num>
  <w:num w:numId="6">
    <w:abstractNumId w:val="15"/>
  </w:num>
  <w:num w:numId="7">
    <w:abstractNumId w:val="6"/>
  </w:num>
  <w:num w:numId="8">
    <w:abstractNumId w:val="11"/>
  </w:num>
  <w:num w:numId="9">
    <w:abstractNumId w:val="13"/>
  </w:num>
  <w:num w:numId="10">
    <w:abstractNumId w:val="3"/>
  </w:num>
  <w:num w:numId="11">
    <w:abstractNumId w:val="12"/>
  </w:num>
  <w:num w:numId="12">
    <w:abstractNumId w:val="14"/>
  </w:num>
  <w:num w:numId="13">
    <w:abstractNumId w:val="10"/>
  </w:num>
  <w:num w:numId="14">
    <w:abstractNumId w:val="1"/>
  </w:num>
  <w:num w:numId="15">
    <w:abstractNumId w:val="2"/>
  </w:num>
  <w:num w:numId="16">
    <w:abstractNumId w:val="4"/>
  </w:num>
  <w:num w:numId="17">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B"/>
    <w:rsid w:val="000115EF"/>
    <w:rsid w:val="00011A28"/>
    <w:rsid w:val="0001208A"/>
    <w:rsid w:val="0001311A"/>
    <w:rsid w:val="00013346"/>
    <w:rsid w:val="0001366B"/>
    <w:rsid w:val="00013814"/>
    <w:rsid w:val="00013EEB"/>
    <w:rsid w:val="00014846"/>
    <w:rsid w:val="000149D5"/>
    <w:rsid w:val="00014E5A"/>
    <w:rsid w:val="0001508C"/>
    <w:rsid w:val="00015508"/>
    <w:rsid w:val="000158EA"/>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5E8"/>
    <w:rsid w:val="000238E0"/>
    <w:rsid w:val="000239B0"/>
    <w:rsid w:val="00023E16"/>
    <w:rsid w:val="000245A1"/>
    <w:rsid w:val="00024693"/>
    <w:rsid w:val="000248B0"/>
    <w:rsid w:val="00024EE9"/>
    <w:rsid w:val="00024F1C"/>
    <w:rsid w:val="00025270"/>
    <w:rsid w:val="00025706"/>
    <w:rsid w:val="0002595B"/>
    <w:rsid w:val="00025E8F"/>
    <w:rsid w:val="00025EC7"/>
    <w:rsid w:val="000261B0"/>
    <w:rsid w:val="00026A97"/>
    <w:rsid w:val="000270AF"/>
    <w:rsid w:val="00027CDF"/>
    <w:rsid w:val="00027F4D"/>
    <w:rsid w:val="000303A7"/>
    <w:rsid w:val="000305B9"/>
    <w:rsid w:val="00030B62"/>
    <w:rsid w:val="00030BA1"/>
    <w:rsid w:val="0003120A"/>
    <w:rsid w:val="000313EF"/>
    <w:rsid w:val="000319AA"/>
    <w:rsid w:val="00032179"/>
    <w:rsid w:val="0003250A"/>
    <w:rsid w:val="000325C5"/>
    <w:rsid w:val="00033077"/>
    <w:rsid w:val="00033405"/>
    <w:rsid w:val="00033E05"/>
    <w:rsid w:val="000340E8"/>
    <w:rsid w:val="00034509"/>
    <w:rsid w:val="00034CFD"/>
    <w:rsid w:val="000354E5"/>
    <w:rsid w:val="00035588"/>
    <w:rsid w:val="000358D3"/>
    <w:rsid w:val="000365FE"/>
    <w:rsid w:val="00036B9F"/>
    <w:rsid w:val="00036F96"/>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7BD"/>
    <w:rsid w:val="000467CC"/>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FBE"/>
    <w:rsid w:val="000560CD"/>
    <w:rsid w:val="0005688D"/>
    <w:rsid w:val="00056D8C"/>
    <w:rsid w:val="0005737F"/>
    <w:rsid w:val="00057BB0"/>
    <w:rsid w:val="0006000D"/>
    <w:rsid w:val="0006022F"/>
    <w:rsid w:val="000605A3"/>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781"/>
    <w:rsid w:val="000657A7"/>
    <w:rsid w:val="000661D3"/>
    <w:rsid w:val="000669DA"/>
    <w:rsid w:val="00067176"/>
    <w:rsid w:val="000676D5"/>
    <w:rsid w:val="000679F2"/>
    <w:rsid w:val="000705AF"/>
    <w:rsid w:val="00070A00"/>
    <w:rsid w:val="00071169"/>
    <w:rsid w:val="00071DEB"/>
    <w:rsid w:val="00072077"/>
    <w:rsid w:val="0007231E"/>
    <w:rsid w:val="000724CA"/>
    <w:rsid w:val="00072DFA"/>
    <w:rsid w:val="0007302B"/>
    <w:rsid w:val="000734BF"/>
    <w:rsid w:val="00073B6A"/>
    <w:rsid w:val="00073CF0"/>
    <w:rsid w:val="0007421D"/>
    <w:rsid w:val="000747F6"/>
    <w:rsid w:val="00074BD8"/>
    <w:rsid w:val="00074DE0"/>
    <w:rsid w:val="00074ED8"/>
    <w:rsid w:val="00076058"/>
    <w:rsid w:val="00076863"/>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735"/>
    <w:rsid w:val="00095738"/>
    <w:rsid w:val="00095778"/>
    <w:rsid w:val="000957E8"/>
    <w:rsid w:val="00095AE6"/>
    <w:rsid w:val="000965C3"/>
    <w:rsid w:val="00096668"/>
    <w:rsid w:val="00096BDC"/>
    <w:rsid w:val="000975C7"/>
    <w:rsid w:val="00097E76"/>
    <w:rsid w:val="000A0150"/>
    <w:rsid w:val="000A0A3D"/>
    <w:rsid w:val="000A129B"/>
    <w:rsid w:val="000A14B6"/>
    <w:rsid w:val="000A14C3"/>
    <w:rsid w:val="000A1CDE"/>
    <w:rsid w:val="000A2184"/>
    <w:rsid w:val="000A2578"/>
    <w:rsid w:val="000A28A5"/>
    <w:rsid w:val="000A2B02"/>
    <w:rsid w:val="000A3649"/>
    <w:rsid w:val="000A3977"/>
    <w:rsid w:val="000A3AD8"/>
    <w:rsid w:val="000A4FEB"/>
    <w:rsid w:val="000A5250"/>
    <w:rsid w:val="000A57B4"/>
    <w:rsid w:val="000A5A45"/>
    <w:rsid w:val="000A5F1C"/>
    <w:rsid w:val="000A6153"/>
    <w:rsid w:val="000A6387"/>
    <w:rsid w:val="000A64AB"/>
    <w:rsid w:val="000A651A"/>
    <w:rsid w:val="000A782C"/>
    <w:rsid w:val="000A7A30"/>
    <w:rsid w:val="000A7CDA"/>
    <w:rsid w:val="000A7E4C"/>
    <w:rsid w:val="000A7EF0"/>
    <w:rsid w:val="000A7F22"/>
    <w:rsid w:val="000B0538"/>
    <w:rsid w:val="000B06A4"/>
    <w:rsid w:val="000B0F6A"/>
    <w:rsid w:val="000B1266"/>
    <w:rsid w:val="000B21E2"/>
    <w:rsid w:val="000B268E"/>
    <w:rsid w:val="000B2DBC"/>
    <w:rsid w:val="000B32DC"/>
    <w:rsid w:val="000B3819"/>
    <w:rsid w:val="000B3C47"/>
    <w:rsid w:val="000B403C"/>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DBB"/>
    <w:rsid w:val="000C3164"/>
    <w:rsid w:val="000C3980"/>
    <w:rsid w:val="000C3A1C"/>
    <w:rsid w:val="000C3DAF"/>
    <w:rsid w:val="000C41C1"/>
    <w:rsid w:val="000C439D"/>
    <w:rsid w:val="000C43D2"/>
    <w:rsid w:val="000C48DF"/>
    <w:rsid w:val="000C4B16"/>
    <w:rsid w:val="000C4BDD"/>
    <w:rsid w:val="000C51B3"/>
    <w:rsid w:val="000C661C"/>
    <w:rsid w:val="000C6642"/>
    <w:rsid w:val="000C6DD4"/>
    <w:rsid w:val="000C6E70"/>
    <w:rsid w:val="000C7119"/>
    <w:rsid w:val="000C73EF"/>
    <w:rsid w:val="000C75EE"/>
    <w:rsid w:val="000D0027"/>
    <w:rsid w:val="000D022E"/>
    <w:rsid w:val="000D064A"/>
    <w:rsid w:val="000D07FD"/>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790"/>
    <w:rsid w:val="000E116A"/>
    <w:rsid w:val="000E11C3"/>
    <w:rsid w:val="000E1AE2"/>
    <w:rsid w:val="000E2AB7"/>
    <w:rsid w:val="000E3326"/>
    <w:rsid w:val="000E3354"/>
    <w:rsid w:val="000E36E7"/>
    <w:rsid w:val="000E38A8"/>
    <w:rsid w:val="000E3BE6"/>
    <w:rsid w:val="000E4371"/>
    <w:rsid w:val="000E45D5"/>
    <w:rsid w:val="000E5A10"/>
    <w:rsid w:val="000E5B23"/>
    <w:rsid w:val="000E6068"/>
    <w:rsid w:val="000E61FD"/>
    <w:rsid w:val="000E6730"/>
    <w:rsid w:val="000E6924"/>
    <w:rsid w:val="000E6AD0"/>
    <w:rsid w:val="000E71AE"/>
    <w:rsid w:val="000E72C6"/>
    <w:rsid w:val="000F0BD5"/>
    <w:rsid w:val="000F14F2"/>
    <w:rsid w:val="000F17E0"/>
    <w:rsid w:val="000F20BF"/>
    <w:rsid w:val="000F22D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1CF1"/>
    <w:rsid w:val="00102F89"/>
    <w:rsid w:val="00103104"/>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713"/>
    <w:rsid w:val="00111A5D"/>
    <w:rsid w:val="00111F23"/>
    <w:rsid w:val="00112738"/>
    <w:rsid w:val="001129A7"/>
    <w:rsid w:val="00113B66"/>
    <w:rsid w:val="00113DC3"/>
    <w:rsid w:val="00113FF1"/>
    <w:rsid w:val="001141D3"/>
    <w:rsid w:val="00114B0E"/>
    <w:rsid w:val="00114F6E"/>
    <w:rsid w:val="00115886"/>
    <w:rsid w:val="00116315"/>
    <w:rsid w:val="00116F59"/>
    <w:rsid w:val="001177DD"/>
    <w:rsid w:val="00120030"/>
    <w:rsid w:val="001202F2"/>
    <w:rsid w:val="00120E71"/>
    <w:rsid w:val="001212CC"/>
    <w:rsid w:val="00121D20"/>
    <w:rsid w:val="00121D90"/>
    <w:rsid w:val="00121F74"/>
    <w:rsid w:val="001224E5"/>
    <w:rsid w:val="001226B4"/>
    <w:rsid w:val="001226FE"/>
    <w:rsid w:val="00122BDA"/>
    <w:rsid w:val="00122D2B"/>
    <w:rsid w:val="00122DE9"/>
    <w:rsid w:val="00124034"/>
    <w:rsid w:val="001240CA"/>
    <w:rsid w:val="001240FE"/>
    <w:rsid w:val="0012464A"/>
    <w:rsid w:val="00124C37"/>
    <w:rsid w:val="00125744"/>
    <w:rsid w:val="00125831"/>
    <w:rsid w:val="00125B8A"/>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5048"/>
    <w:rsid w:val="00135107"/>
    <w:rsid w:val="00135982"/>
    <w:rsid w:val="00135B95"/>
    <w:rsid w:val="00136BE7"/>
    <w:rsid w:val="00136CBF"/>
    <w:rsid w:val="00136CF1"/>
    <w:rsid w:val="00136DAF"/>
    <w:rsid w:val="00136E21"/>
    <w:rsid w:val="001370B7"/>
    <w:rsid w:val="0013721B"/>
    <w:rsid w:val="001372B8"/>
    <w:rsid w:val="001372BD"/>
    <w:rsid w:val="001374BE"/>
    <w:rsid w:val="00137B3E"/>
    <w:rsid w:val="00137D4A"/>
    <w:rsid w:val="00137DB1"/>
    <w:rsid w:val="00140AC9"/>
    <w:rsid w:val="00140EF1"/>
    <w:rsid w:val="001412B5"/>
    <w:rsid w:val="00141DF6"/>
    <w:rsid w:val="00141EB7"/>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7203"/>
    <w:rsid w:val="00147849"/>
    <w:rsid w:val="00147E69"/>
    <w:rsid w:val="001500B3"/>
    <w:rsid w:val="00150123"/>
    <w:rsid w:val="001501C1"/>
    <w:rsid w:val="001503F1"/>
    <w:rsid w:val="001506BE"/>
    <w:rsid w:val="0015089F"/>
    <w:rsid w:val="00151CF2"/>
    <w:rsid w:val="00152212"/>
    <w:rsid w:val="0015265C"/>
    <w:rsid w:val="00152B71"/>
    <w:rsid w:val="00152F37"/>
    <w:rsid w:val="0015301E"/>
    <w:rsid w:val="00153409"/>
    <w:rsid w:val="0015343A"/>
    <w:rsid w:val="00154078"/>
    <w:rsid w:val="00154FB0"/>
    <w:rsid w:val="001550A6"/>
    <w:rsid w:val="00155299"/>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71D"/>
    <w:rsid w:val="00167960"/>
    <w:rsid w:val="00167ECD"/>
    <w:rsid w:val="001701A2"/>
    <w:rsid w:val="0017045B"/>
    <w:rsid w:val="00170F1A"/>
    <w:rsid w:val="001717F9"/>
    <w:rsid w:val="00171DAC"/>
    <w:rsid w:val="00171FCE"/>
    <w:rsid w:val="00171FE9"/>
    <w:rsid w:val="0017223F"/>
    <w:rsid w:val="00172910"/>
    <w:rsid w:val="0017380A"/>
    <w:rsid w:val="00173A7C"/>
    <w:rsid w:val="001743FF"/>
    <w:rsid w:val="00174589"/>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2D9A"/>
    <w:rsid w:val="0018341E"/>
    <w:rsid w:val="00183641"/>
    <w:rsid w:val="00183B4F"/>
    <w:rsid w:val="00184CD7"/>
    <w:rsid w:val="00184F6B"/>
    <w:rsid w:val="00185A5D"/>
    <w:rsid w:val="00186015"/>
    <w:rsid w:val="00187274"/>
    <w:rsid w:val="00190A87"/>
    <w:rsid w:val="00190F78"/>
    <w:rsid w:val="00191836"/>
    <w:rsid w:val="0019194A"/>
    <w:rsid w:val="00191F76"/>
    <w:rsid w:val="001922FF"/>
    <w:rsid w:val="001923EA"/>
    <w:rsid w:val="00192CEB"/>
    <w:rsid w:val="00192E59"/>
    <w:rsid w:val="00192FE3"/>
    <w:rsid w:val="001931CB"/>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369"/>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43B"/>
    <w:rsid w:val="001D2E9C"/>
    <w:rsid w:val="001D2F21"/>
    <w:rsid w:val="001D30DC"/>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20033D"/>
    <w:rsid w:val="00200A8A"/>
    <w:rsid w:val="00200E8E"/>
    <w:rsid w:val="00201370"/>
    <w:rsid w:val="00201805"/>
    <w:rsid w:val="00201856"/>
    <w:rsid w:val="00202516"/>
    <w:rsid w:val="00202807"/>
    <w:rsid w:val="0020291D"/>
    <w:rsid w:val="00202FD8"/>
    <w:rsid w:val="0020401E"/>
    <w:rsid w:val="0020404D"/>
    <w:rsid w:val="00206371"/>
    <w:rsid w:val="00207099"/>
    <w:rsid w:val="002072B8"/>
    <w:rsid w:val="00207393"/>
    <w:rsid w:val="00207551"/>
    <w:rsid w:val="00207643"/>
    <w:rsid w:val="00207751"/>
    <w:rsid w:val="0020778A"/>
    <w:rsid w:val="00210653"/>
    <w:rsid w:val="00210A68"/>
    <w:rsid w:val="00210BC1"/>
    <w:rsid w:val="00210F6F"/>
    <w:rsid w:val="00211387"/>
    <w:rsid w:val="00211C3F"/>
    <w:rsid w:val="00212053"/>
    <w:rsid w:val="00212730"/>
    <w:rsid w:val="00213174"/>
    <w:rsid w:val="00213D43"/>
    <w:rsid w:val="002144A6"/>
    <w:rsid w:val="0021484E"/>
    <w:rsid w:val="00214AA2"/>
    <w:rsid w:val="0021535D"/>
    <w:rsid w:val="002162E6"/>
    <w:rsid w:val="0021666C"/>
    <w:rsid w:val="00217270"/>
    <w:rsid w:val="00217FE2"/>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7BFC"/>
    <w:rsid w:val="00230908"/>
    <w:rsid w:val="00230C26"/>
    <w:rsid w:val="00230FD8"/>
    <w:rsid w:val="002313B2"/>
    <w:rsid w:val="002316EE"/>
    <w:rsid w:val="00231C70"/>
    <w:rsid w:val="002325DC"/>
    <w:rsid w:val="002338D8"/>
    <w:rsid w:val="00233CED"/>
    <w:rsid w:val="00233F0E"/>
    <w:rsid w:val="00233F52"/>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5A1"/>
    <w:rsid w:val="00240805"/>
    <w:rsid w:val="002409F3"/>
    <w:rsid w:val="00240A42"/>
    <w:rsid w:val="00240C55"/>
    <w:rsid w:val="00240EEB"/>
    <w:rsid w:val="00241393"/>
    <w:rsid w:val="002417BD"/>
    <w:rsid w:val="0024195B"/>
    <w:rsid w:val="00241982"/>
    <w:rsid w:val="00241AA8"/>
    <w:rsid w:val="002425E3"/>
    <w:rsid w:val="0024286C"/>
    <w:rsid w:val="00243C7A"/>
    <w:rsid w:val="00243DF2"/>
    <w:rsid w:val="00244419"/>
    <w:rsid w:val="00245664"/>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20C1"/>
    <w:rsid w:val="0025221C"/>
    <w:rsid w:val="0025227F"/>
    <w:rsid w:val="00253EF9"/>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54E"/>
    <w:rsid w:val="00262702"/>
    <w:rsid w:val="00262CDF"/>
    <w:rsid w:val="00263028"/>
    <w:rsid w:val="00263095"/>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4E6"/>
    <w:rsid w:val="00280679"/>
    <w:rsid w:val="002812B1"/>
    <w:rsid w:val="0028191B"/>
    <w:rsid w:val="00281F1D"/>
    <w:rsid w:val="002826EF"/>
    <w:rsid w:val="00282E07"/>
    <w:rsid w:val="0028321B"/>
    <w:rsid w:val="0028328A"/>
    <w:rsid w:val="00283653"/>
    <w:rsid w:val="002839C4"/>
    <w:rsid w:val="00283B7F"/>
    <w:rsid w:val="002843FC"/>
    <w:rsid w:val="00284637"/>
    <w:rsid w:val="00284A42"/>
    <w:rsid w:val="00284E67"/>
    <w:rsid w:val="00285C20"/>
    <w:rsid w:val="00285D84"/>
    <w:rsid w:val="00286239"/>
    <w:rsid w:val="00286B30"/>
    <w:rsid w:val="00286E99"/>
    <w:rsid w:val="00287013"/>
    <w:rsid w:val="00287901"/>
    <w:rsid w:val="00287AAB"/>
    <w:rsid w:val="0029054D"/>
    <w:rsid w:val="00290D42"/>
    <w:rsid w:val="002912E2"/>
    <w:rsid w:val="0029150D"/>
    <w:rsid w:val="002917F1"/>
    <w:rsid w:val="00291C4B"/>
    <w:rsid w:val="00291D3C"/>
    <w:rsid w:val="00291DD2"/>
    <w:rsid w:val="00292056"/>
    <w:rsid w:val="00292062"/>
    <w:rsid w:val="00292DF3"/>
    <w:rsid w:val="00292EB8"/>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DD"/>
    <w:rsid w:val="002A4962"/>
    <w:rsid w:val="002A49DB"/>
    <w:rsid w:val="002A4A84"/>
    <w:rsid w:val="002A4AEA"/>
    <w:rsid w:val="002A508F"/>
    <w:rsid w:val="002A526D"/>
    <w:rsid w:val="002A53D0"/>
    <w:rsid w:val="002A5533"/>
    <w:rsid w:val="002A57E4"/>
    <w:rsid w:val="002A57E8"/>
    <w:rsid w:val="002A582B"/>
    <w:rsid w:val="002A66EB"/>
    <w:rsid w:val="002A6C99"/>
    <w:rsid w:val="002A747F"/>
    <w:rsid w:val="002A7C23"/>
    <w:rsid w:val="002B0134"/>
    <w:rsid w:val="002B0D11"/>
    <w:rsid w:val="002B0E3C"/>
    <w:rsid w:val="002B10EC"/>
    <w:rsid w:val="002B1579"/>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B7BB5"/>
    <w:rsid w:val="002C0940"/>
    <w:rsid w:val="002C0B9F"/>
    <w:rsid w:val="002C0DED"/>
    <w:rsid w:val="002C15D0"/>
    <w:rsid w:val="002C18D7"/>
    <w:rsid w:val="002C1BA5"/>
    <w:rsid w:val="002C1F81"/>
    <w:rsid w:val="002C21A6"/>
    <w:rsid w:val="002C2294"/>
    <w:rsid w:val="002C234D"/>
    <w:rsid w:val="002C3181"/>
    <w:rsid w:val="002C336E"/>
    <w:rsid w:val="002C4C7B"/>
    <w:rsid w:val="002C4E64"/>
    <w:rsid w:val="002C52F8"/>
    <w:rsid w:val="002C5667"/>
    <w:rsid w:val="002C5A8F"/>
    <w:rsid w:val="002C5CF2"/>
    <w:rsid w:val="002C5E6E"/>
    <w:rsid w:val="002C5EED"/>
    <w:rsid w:val="002C686C"/>
    <w:rsid w:val="002C6F4B"/>
    <w:rsid w:val="002C72A3"/>
    <w:rsid w:val="002C75B8"/>
    <w:rsid w:val="002C78C9"/>
    <w:rsid w:val="002C78D5"/>
    <w:rsid w:val="002C7CCC"/>
    <w:rsid w:val="002D083C"/>
    <w:rsid w:val="002D08E3"/>
    <w:rsid w:val="002D19B2"/>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3753"/>
    <w:rsid w:val="002E39A4"/>
    <w:rsid w:val="002E3B89"/>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146"/>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6E"/>
    <w:rsid w:val="003203BA"/>
    <w:rsid w:val="00320D3A"/>
    <w:rsid w:val="00321356"/>
    <w:rsid w:val="00321C8A"/>
    <w:rsid w:val="00321E55"/>
    <w:rsid w:val="003225CF"/>
    <w:rsid w:val="003238C7"/>
    <w:rsid w:val="00323C19"/>
    <w:rsid w:val="003243BE"/>
    <w:rsid w:val="0032468F"/>
    <w:rsid w:val="00325011"/>
    <w:rsid w:val="003256E4"/>
    <w:rsid w:val="003258AC"/>
    <w:rsid w:val="00326086"/>
    <w:rsid w:val="003260F5"/>
    <w:rsid w:val="00326292"/>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EE6"/>
    <w:rsid w:val="00335FEC"/>
    <w:rsid w:val="003370A3"/>
    <w:rsid w:val="003373B7"/>
    <w:rsid w:val="00337945"/>
    <w:rsid w:val="003403FF"/>
    <w:rsid w:val="00340C8F"/>
    <w:rsid w:val="00340D36"/>
    <w:rsid w:val="00340D8B"/>
    <w:rsid w:val="00340EC4"/>
    <w:rsid w:val="003412CF"/>
    <w:rsid w:val="0034162D"/>
    <w:rsid w:val="00341963"/>
    <w:rsid w:val="00341BCC"/>
    <w:rsid w:val="00342229"/>
    <w:rsid w:val="0034262F"/>
    <w:rsid w:val="003428A1"/>
    <w:rsid w:val="003436F7"/>
    <w:rsid w:val="00343B68"/>
    <w:rsid w:val="00343D03"/>
    <w:rsid w:val="00343F11"/>
    <w:rsid w:val="0034415C"/>
    <w:rsid w:val="00345860"/>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9D0"/>
    <w:rsid w:val="00357613"/>
    <w:rsid w:val="0036031A"/>
    <w:rsid w:val="00360611"/>
    <w:rsid w:val="00360757"/>
    <w:rsid w:val="00360A23"/>
    <w:rsid w:val="0036117A"/>
    <w:rsid w:val="003611CC"/>
    <w:rsid w:val="003612DD"/>
    <w:rsid w:val="00361BFB"/>
    <w:rsid w:val="00361DEF"/>
    <w:rsid w:val="00361EB1"/>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F9D"/>
    <w:rsid w:val="00372D10"/>
    <w:rsid w:val="0037324A"/>
    <w:rsid w:val="0037386B"/>
    <w:rsid w:val="003741BC"/>
    <w:rsid w:val="00374EBB"/>
    <w:rsid w:val="0037500C"/>
    <w:rsid w:val="003756C3"/>
    <w:rsid w:val="00376165"/>
    <w:rsid w:val="00376407"/>
    <w:rsid w:val="00376933"/>
    <w:rsid w:val="00377338"/>
    <w:rsid w:val="003777A3"/>
    <w:rsid w:val="00380305"/>
    <w:rsid w:val="0038051E"/>
    <w:rsid w:val="00380D82"/>
    <w:rsid w:val="00382342"/>
    <w:rsid w:val="00382DFF"/>
    <w:rsid w:val="00383CBC"/>
    <w:rsid w:val="00383F48"/>
    <w:rsid w:val="00384EDF"/>
    <w:rsid w:val="0038534B"/>
    <w:rsid w:val="00386025"/>
    <w:rsid w:val="00386BED"/>
    <w:rsid w:val="00386E62"/>
    <w:rsid w:val="003872D9"/>
    <w:rsid w:val="0038787D"/>
    <w:rsid w:val="003878CD"/>
    <w:rsid w:val="0039028F"/>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5BE0"/>
    <w:rsid w:val="003B7867"/>
    <w:rsid w:val="003B7923"/>
    <w:rsid w:val="003B7A52"/>
    <w:rsid w:val="003C025E"/>
    <w:rsid w:val="003C0641"/>
    <w:rsid w:val="003C0DB8"/>
    <w:rsid w:val="003C106F"/>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507"/>
    <w:rsid w:val="003D7B1A"/>
    <w:rsid w:val="003D7BA7"/>
    <w:rsid w:val="003D7F27"/>
    <w:rsid w:val="003E0189"/>
    <w:rsid w:val="003E0D23"/>
    <w:rsid w:val="003E0F91"/>
    <w:rsid w:val="003E0FD0"/>
    <w:rsid w:val="003E1E06"/>
    <w:rsid w:val="003E1EBF"/>
    <w:rsid w:val="003E237E"/>
    <w:rsid w:val="003E303B"/>
    <w:rsid w:val="003E36AE"/>
    <w:rsid w:val="003E37D0"/>
    <w:rsid w:val="003E382F"/>
    <w:rsid w:val="003E3B2C"/>
    <w:rsid w:val="003E3CC7"/>
    <w:rsid w:val="003E6B4F"/>
    <w:rsid w:val="003E7253"/>
    <w:rsid w:val="003E7599"/>
    <w:rsid w:val="003E7617"/>
    <w:rsid w:val="003E7A58"/>
    <w:rsid w:val="003E7BEF"/>
    <w:rsid w:val="003E7F9D"/>
    <w:rsid w:val="003F00B5"/>
    <w:rsid w:val="003F023D"/>
    <w:rsid w:val="003F1572"/>
    <w:rsid w:val="003F2995"/>
    <w:rsid w:val="003F2C23"/>
    <w:rsid w:val="003F2EA9"/>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BC"/>
    <w:rsid w:val="00410209"/>
    <w:rsid w:val="00410236"/>
    <w:rsid w:val="00410653"/>
    <w:rsid w:val="00410A27"/>
    <w:rsid w:val="00410CAC"/>
    <w:rsid w:val="00410F59"/>
    <w:rsid w:val="004113FF"/>
    <w:rsid w:val="004118B9"/>
    <w:rsid w:val="00412AED"/>
    <w:rsid w:val="0041311C"/>
    <w:rsid w:val="00413178"/>
    <w:rsid w:val="0041339D"/>
    <w:rsid w:val="004135C0"/>
    <w:rsid w:val="0041389F"/>
    <w:rsid w:val="004142E9"/>
    <w:rsid w:val="00414421"/>
    <w:rsid w:val="00414C53"/>
    <w:rsid w:val="00415D7A"/>
    <w:rsid w:val="00416373"/>
    <w:rsid w:val="004169B0"/>
    <w:rsid w:val="00416C0C"/>
    <w:rsid w:val="00416C32"/>
    <w:rsid w:val="00417286"/>
    <w:rsid w:val="00417878"/>
    <w:rsid w:val="004202E4"/>
    <w:rsid w:val="00420911"/>
    <w:rsid w:val="00421116"/>
    <w:rsid w:val="004214FE"/>
    <w:rsid w:val="004215CC"/>
    <w:rsid w:val="00421AAB"/>
    <w:rsid w:val="00423382"/>
    <w:rsid w:val="00423A7A"/>
    <w:rsid w:val="00423F88"/>
    <w:rsid w:val="0042485A"/>
    <w:rsid w:val="00425389"/>
    <w:rsid w:val="004255F9"/>
    <w:rsid w:val="00425789"/>
    <w:rsid w:val="004258C4"/>
    <w:rsid w:val="00426505"/>
    <w:rsid w:val="004268B0"/>
    <w:rsid w:val="00426AD7"/>
    <w:rsid w:val="00426B85"/>
    <w:rsid w:val="00426F28"/>
    <w:rsid w:val="00427222"/>
    <w:rsid w:val="004277A0"/>
    <w:rsid w:val="004303D9"/>
    <w:rsid w:val="00430E2D"/>
    <w:rsid w:val="0043165B"/>
    <w:rsid w:val="004339AE"/>
    <w:rsid w:val="00433A4D"/>
    <w:rsid w:val="00433CBB"/>
    <w:rsid w:val="004340DB"/>
    <w:rsid w:val="0043434F"/>
    <w:rsid w:val="004343D5"/>
    <w:rsid w:val="00434C5F"/>
    <w:rsid w:val="00435889"/>
    <w:rsid w:val="00436495"/>
    <w:rsid w:val="0043783C"/>
    <w:rsid w:val="00440140"/>
    <w:rsid w:val="00440329"/>
    <w:rsid w:val="004416C2"/>
    <w:rsid w:val="00441AA4"/>
    <w:rsid w:val="00442728"/>
    <w:rsid w:val="00442768"/>
    <w:rsid w:val="00442D5B"/>
    <w:rsid w:val="0044399D"/>
    <w:rsid w:val="00443B5A"/>
    <w:rsid w:val="004442CC"/>
    <w:rsid w:val="004446D1"/>
    <w:rsid w:val="0044522F"/>
    <w:rsid w:val="004452D6"/>
    <w:rsid w:val="00445653"/>
    <w:rsid w:val="00445C73"/>
    <w:rsid w:val="00445DA1"/>
    <w:rsid w:val="00445F52"/>
    <w:rsid w:val="0044656B"/>
    <w:rsid w:val="00446836"/>
    <w:rsid w:val="00446CBE"/>
    <w:rsid w:val="00446CF4"/>
    <w:rsid w:val="00447479"/>
    <w:rsid w:val="0044785F"/>
    <w:rsid w:val="0044795A"/>
    <w:rsid w:val="00450215"/>
    <w:rsid w:val="00450264"/>
    <w:rsid w:val="004503DE"/>
    <w:rsid w:val="00450DAC"/>
    <w:rsid w:val="0045180F"/>
    <w:rsid w:val="00451C57"/>
    <w:rsid w:val="00451FAC"/>
    <w:rsid w:val="00452124"/>
    <w:rsid w:val="004521FB"/>
    <w:rsid w:val="00452734"/>
    <w:rsid w:val="00452E4D"/>
    <w:rsid w:val="00453256"/>
    <w:rsid w:val="0045384F"/>
    <w:rsid w:val="00453969"/>
    <w:rsid w:val="00453CF3"/>
    <w:rsid w:val="00453DDA"/>
    <w:rsid w:val="004543CA"/>
    <w:rsid w:val="004544E7"/>
    <w:rsid w:val="004547C5"/>
    <w:rsid w:val="00454D39"/>
    <w:rsid w:val="00454D55"/>
    <w:rsid w:val="00454E2C"/>
    <w:rsid w:val="00454E90"/>
    <w:rsid w:val="004550F9"/>
    <w:rsid w:val="0045581E"/>
    <w:rsid w:val="0045676A"/>
    <w:rsid w:val="004567CF"/>
    <w:rsid w:val="004572D8"/>
    <w:rsid w:val="00460859"/>
    <w:rsid w:val="004609C8"/>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506"/>
    <w:rsid w:val="00475936"/>
    <w:rsid w:val="00475AE0"/>
    <w:rsid w:val="00475B28"/>
    <w:rsid w:val="00475CC7"/>
    <w:rsid w:val="00476176"/>
    <w:rsid w:val="00476348"/>
    <w:rsid w:val="00476B5C"/>
    <w:rsid w:val="00477173"/>
    <w:rsid w:val="00477690"/>
    <w:rsid w:val="00477EA8"/>
    <w:rsid w:val="0048011C"/>
    <w:rsid w:val="0048021D"/>
    <w:rsid w:val="0048038B"/>
    <w:rsid w:val="00481987"/>
    <w:rsid w:val="00481C38"/>
    <w:rsid w:val="00482A9C"/>
    <w:rsid w:val="00483F8C"/>
    <w:rsid w:val="00484772"/>
    <w:rsid w:val="00484AB4"/>
    <w:rsid w:val="00484ACC"/>
    <w:rsid w:val="00484B1E"/>
    <w:rsid w:val="004851B9"/>
    <w:rsid w:val="004865D5"/>
    <w:rsid w:val="00486C39"/>
    <w:rsid w:val="004904C3"/>
    <w:rsid w:val="0049063B"/>
    <w:rsid w:val="00490892"/>
    <w:rsid w:val="0049148C"/>
    <w:rsid w:val="0049180A"/>
    <w:rsid w:val="004921C3"/>
    <w:rsid w:val="004923CE"/>
    <w:rsid w:val="00492804"/>
    <w:rsid w:val="00492B7C"/>
    <w:rsid w:val="00492BD4"/>
    <w:rsid w:val="0049340B"/>
    <w:rsid w:val="00493A11"/>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AD0"/>
    <w:rsid w:val="004A4068"/>
    <w:rsid w:val="004A4547"/>
    <w:rsid w:val="004A468D"/>
    <w:rsid w:val="004A4DED"/>
    <w:rsid w:val="004A4DEF"/>
    <w:rsid w:val="004A5092"/>
    <w:rsid w:val="004A543A"/>
    <w:rsid w:val="004A5954"/>
    <w:rsid w:val="004A5A88"/>
    <w:rsid w:val="004A5C11"/>
    <w:rsid w:val="004A5E1D"/>
    <w:rsid w:val="004A6164"/>
    <w:rsid w:val="004B023C"/>
    <w:rsid w:val="004B0285"/>
    <w:rsid w:val="004B02A4"/>
    <w:rsid w:val="004B1123"/>
    <w:rsid w:val="004B1144"/>
    <w:rsid w:val="004B14E9"/>
    <w:rsid w:val="004B17D3"/>
    <w:rsid w:val="004B2036"/>
    <w:rsid w:val="004B22A0"/>
    <w:rsid w:val="004B29CC"/>
    <w:rsid w:val="004B29FA"/>
    <w:rsid w:val="004B2C47"/>
    <w:rsid w:val="004B30E2"/>
    <w:rsid w:val="004B3825"/>
    <w:rsid w:val="004B41B5"/>
    <w:rsid w:val="004B4438"/>
    <w:rsid w:val="004B45B8"/>
    <w:rsid w:val="004B59CC"/>
    <w:rsid w:val="004B5EBD"/>
    <w:rsid w:val="004B6181"/>
    <w:rsid w:val="004B6723"/>
    <w:rsid w:val="004B70FA"/>
    <w:rsid w:val="004B74F5"/>
    <w:rsid w:val="004B7759"/>
    <w:rsid w:val="004B7BEC"/>
    <w:rsid w:val="004B7DB9"/>
    <w:rsid w:val="004C0C6C"/>
    <w:rsid w:val="004C0D58"/>
    <w:rsid w:val="004C1321"/>
    <w:rsid w:val="004C16AA"/>
    <w:rsid w:val="004C1756"/>
    <w:rsid w:val="004C1B18"/>
    <w:rsid w:val="004C24F6"/>
    <w:rsid w:val="004C2987"/>
    <w:rsid w:val="004C2ECE"/>
    <w:rsid w:val="004C3057"/>
    <w:rsid w:val="004C35DA"/>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B57"/>
    <w:rsid w:val="004E6F34"/>
    <w:rsid w:val="004E79CF"/>
    <w:rsid w:val="004E7CFF"/>
    <w:rsid w:val="004F027F"/>
    <w:rsid w:val="004F0879"/>
    <w:rsid w:val="004F12AF"/>
    <w:rsid w:val="004F14AC"/>
    <w:rsid w:val="004F1776"/>
    <w:rsid w:val="004F2698"/>
    <w:rsid w:val="004F291B"/>
    <w:rsid w:val="004F2CC5"/>
    <w:rsid w:val="004F2F29"/>
    <w:rsid w:val="004F396D"/>
    <w:rsid w:val="004F3A95"/>
    <w:rsid w:val="004F3F12"/>
    <w:rsid w:val="004F4160"/>
    <w:rsid w:val="004F4628"/>
    <w:rsid w:val="004F5453"/>
    <w:rsid w:val="004F58A3"/>
    <w:rsid w:val="004F65ED"/>
    <w:rsid w:val="004F6697"/>
    <w:rsid w:val="004F675C"/>
    <w:rsid w:val="004F6CB1"/>
    <w:rsid w:val="004F6CE6"/>
    <w:rsid w:val="004F6FB6"/>
    <w:rsid w:val="004F7CEB"/>
    <w:rsid w:val="004F7E9F"/>
    <w:rsid w:val="005000F2"/>
    <w:rsid w:val="00500817"/>
    <w:rsid w:val="005013A7"/>
    <w:rsid w:val="00501554"/>
    <w:rsid w:val="00501882"/>
    <w:rsid w:val="005023F5"/>
    <w:rsid w:val="00502682"/>
    <w:rsid w:val="005033D5"/>
    <w:rsid w:val="00503C4E"/>
    <w:rsid w:val="0050468A"/>
    <w:rsid w:val="0050472A"/>
    <w:rsid w:val="00504B9A"/>
    <w:rsid w:val="00504DCE"/>
    <w:rsid w:val="0050598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B18"/>
    <w:rsid w:val="00522F53"/>
    <w:rsid w:val="00523328"/>
    <w:rsid w:val="00523732"/>
    <w:rsid w:val="005238A1"/>
    <w:rsid w:val="00523E01"/>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5B"/>
    <w:rsid w:val="005355C0"/>
    <w:rsid w:val="005356A1"/>
    <w:rsid w:val="00536018"/>
    <w:rsid w:val="005361C4"/>
    <w:rsid w:val="005372A8"/>
    <w:rsid w:val="00540354"/>
    <w:rsid w:val="0054061C"/>
    <w:rsid w:val="00540C54"/>
    <w:rsid w:val="00540E02"/>
    <w:rsid w:val="0054121F"/>
    <w:rsid w:val="00541691"/>
    <w:rsid w:val="00542431"/>
    <w:rsid w:val="0054253D"/>
    <w:rsid w:val="005426DC"/>
    <w:rsid w:val="00542873"/>
    <w:rsid w:val="00542CD6"/>
    <w:rsid w:val="00543CF0"/>
    <w:rsid w:val="00543DF9"/>
    <w:rsid w:val="0054429E"/>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E26"/>
    <w:rsid w:val="00551E4A"/>
    <w:rsid w:val="00551F5E"/>
    <w:rsid w:val="00552A0C"/>
    <w:rsid w:val="00552DAB"/>
    <w:rsid w:val="00552DD4"/>
    <w:rsid w:val="0055349F"/>
    <w:rsid w:val="00553636"/>
    <w:rsid w:val="0055364C"/>
    <w:rsid w:val="005540D4"/>
    <w:rsid w:val="00554607"/>
    <w:rsid w:val="00554F16"/>
    <w:rsid w:val="00555141"/>
    <w:rsid w:val="0055536F"/>
    <w:rsid w:val="00555E9E"/>
    <w:rsid w:val="00555FA6"/>
    <w:rsid w:val="005560AE"/>
    <w:rsid w:val="00556EA9"/>
    <w:rsid w:val="00557405"/>
    <w:rsid w:val="005576C7"/>
    <w:rsid w:val="0056071C"/>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106"/>
    <w:rsid w:val="00575472"/>
    <w:rsid w:val="00575A34"/>
    <w:rsid w:val="00575AF6"/>
    <w:rsid w:val="0057666F"/>
    <w:rsid w:val="00576E75"/>
    <w:rsid w:val="00576F82"/>
    <w:rsid w:val="00577427"/>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4B7"/>
    <w:rsid w:val="00595D03"/>
    <w:rsid w:val="00595FB5"/>
    <w:rsid w:val="00596027"/>
    <w:rsid w:val="00596972"/>
    <w:rsid w:val="00597080"/>
    <w:rsid w:val="005A05D0"/>
    <w:rsid w:val="005A1E3B"/>
    <w:rsid w:val="005A1FBB"/>
    <w:rsid w:val="005A2070"/>
    <w:rsid w:val="005A25C2"/>
    <w:rsid w:val="005A268B"/>
    <w:rsid w:val="005A2725"/>
    <w:rsid w:val="005A30B2"/>
    <w:rsid w:val="005A333D"/>
    <w:rsid w:val="005A40D3"/>
    <w:rsid w:val="005A4611"/>
    <w:rsid w:val="005A5A00"/>
    <w:rsid w:val="005A5D52"/>
    <w:rsid w:val="005A6AF7"/>
    <w:rsid w:val="005A7D61"/>
    <w:rsid w:val="005B0190"/>
    <w:rsid w:val="005B0B66"/>
    <w:rsid w:val="005B13CE"/>
    <w:rsid w:val="005B1526"/>
    <w:rsid w:val="005B1C82"/>
    <w:rsid w:val="005B1F7E"/>
    <w:rsid w:val="005B2814"/>
    <w:rsid w:val="005B2B56"/>
    <w:rsid w:val="005B3468"/>
    <w:rsid w:val="005B3525"/>
    <w:rsid w:val="005B4AAC"/>
    <w:rsid w:val="005B51E6"/>
    <w:rsid w:val="005B5506"/>
    <w:rsid w:val="005B55C5"/>
    <w:rsid w:val="005B5B86"/>
    <w:rsid w:val="005B640D"/>
    <w:rsid w:val="005B71AD"/>
    <w:rsid w:val="005B77F4"/>
    <w:rsid w:val="005B7902"/>
    <w:rsid w:val="005C075E"/>
    <w:rsid w:val="005C1577"/>
    <w:rsid w:val="005C166B"/>
    <w:rsid w:val="005C1A19"/>
    <w:rsid w:val="005C2E08"/>
    <w:rsid w:val="005C30E9"/>
    <w:rsid w:val="005C31E8"/>
    <w:rsid w:val="005C3C27"/>
    <w:rsid w:val="005C4659"/>
    <w:rsid w:val="005C4965"/>
    <w:rsid w:val="005C4EEE"/>
    <w:rsid w:val="005C51D4"/>
    <w:rsid w:val="005C52E4"/>
    <w:rsid w:val="005C53F1"/>
    <w:rsid w:val="005C6253"/>
    <w:rsid w:val="005C664E"/>
    <w:rsid w:val="005C6674"/>
    <w:rsid w:val="005C6AAB"/>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9D3"/>
    <w:rsid w:val="005E1E4B"/>
    <w:rsid w:val="005E375E"/>
    <w:rsid w:val="005E3D9D"/>
    <w:rsid w:val="005E4029"/>
    <w:rsid w:val="005E464A"/>
    <w:rsid w:val="005E4714"/>
    <w:rsid w:val="005E4745"/>
    <w:rsid w:val="005E4856"/>
    <w:rsid w:val="005E487F"/>
    <w:rsid w:val="005E4A11"/>
    <w:rsid w:val="005E4EDD"/>
    <w:rsid w:val="005E50FD"/>
    <w:rsid w:val="005E5FAE"/>
    <w:rsid w:val="005E602A"/>
    <w:rsid w:val="005E6C0C"/>
    <w:rsid w:val="005E6F6F"/>
    <w:rsid w:val="005E705D"/>
    <w:rsid w:val="005E71A7"/>
    <w:rsid w:val="005E7E01"/>
    <w:rsid w:val="005F0E9D"/>
    <w:rsid w:val="005F1A5C"/>
    <w:rsid w:val="005F1AE8"/>
    <w:rsid w:val="005F235D"/>
    <w:rsid w:val="005F258E"/>
    <w:rsid w:val="005F25C9"/>
    <w:rsid w:val="005F3561"/>
    <w:rsid w:val="005F36D3"/>
    <w:rsid w:val="005F4AC4"/>
    <w:rsid w:val="005F4F66"/>
    <w:rsid w:val="005F51D0"/>
    <w:rsid w:val="005F5BB8"/>
    <w:rsid w:val="005F7217"/>
    <w:rsid w:val="005F7363"/>
    <w:rsid w:val="005F7D08"/>
    <w:rsid w:val="006002A5"/>
    <w:rsid w:val="00600A6F"/>
    <w:rsid w:val="00600ECF"/>
    <w:rsid w:val="00601193"/>
    <w:rsid w:val="00602116"/>
    <w:rsid w:val="006024C2"/>
    <w:rsid w:val="00602916"/>
    <w:rsid w:val="00602EB2"/>
    <w:rsid w:val="006035CF"/>
    <w:rsid w:val="00603608"/>
    <w:rsid w:val="0060386A"/>
    <w:rsid w:val="00603C9B"/>
    <w:rsid w:val="00603FF4"/>
    <w:rsid w:val="00605167"/>
    <w:rsid w:val="00605B03"/>
    <w:rsid w:val="00606628"/>
    <w:rsid w:val="006067C9"/>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DDF"/>
    <w:rsid w:val="00620600"/>
    <w:rsid w:val="00620D73"/>
    <w:rsid w:val="00621709"/>
    <w:rsid w:val="00621888"/>
    <w:rsid w:val="00621DC4"/>
    <w:rsid w:val="00622A6D"/>
    <w:rsid w:val="00622D19"/>
    <w:rsid w:val="00623AC9"/>
    <w:rsid w:val="00624047"/>
    <w:rsid w:val="0062436E"/>
    <w:rsid w:val="006247C1"/>
    <w:rsid w:val="00624CD6"/>
    <w:rsid w:val="00624D64"/>
    <w:rsid w:val="006252C0"/>
    <w:rsid w:val="00625D9F"/>
    <w:rsid w:val="00625E4A"/>
    <w:rsid w:val="00626174"/>
    <w:rsid w:val="00626D55"/>
    <w:rsid w:val="006275D8"/>
    <w:rsid w:val="006300B9"/>
    <w:rsid w:val="00630AA5"/>
    <w:rsid w:val="00631AED"/>
    <w:rsid w:val="00631EEF"/>
    <w:rsid w:val="0063204E"/>
    <w:rsid w:val="00632134"/>
    <w:rsid w:val="0063213A"/>
    <w:rsid w:val="00632679"/>
    <w:rsid w:val="00633651"/>
    <w:rsid w:val="00633A36"/>
    <w:rsid w:val="00633B97"/>
    <w:rsid w:val="00633C2B"/>
    <w:rsid w:val="00633F74"/>
    <w:rsid w:val="00634881"/>
    <w:rsid w:val="006368F3"/>
    <w:rsid w:val="00636ED3"/>
    <w:rsid w:val="00636F26"/>
    <w:rsid w:val="00637C99"/>
    <w:rsid w:val="0064036E"/>
    <w:rsid w:val="0064048C"/>
    <w:rsid w:val="00640EA3"/>
    <w:rsid w:val="00641258"/>
    <w:rsid w:val="0064145B"/>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50515"/>
    <w:rsid w:val="00650E4E"/>
    <w:rsid w:val="0065140A"/>
    <w:rsid w:val="00651988"/>
    <w:rsid w:val="00651F65"/>
    <w:rsid w:val="00652B73"/>
    <w:rsid w:val="00652C62"/>
    <w:rsid w:val="00653000"/>
    <w:rsid w:val="006533C5"/>
    <w:rsid w:val="006533DF"/>
    <w:rsid w:val="006535D7"/>
    <w:rsid w:val="00653A51"/>
    <w:rsid w:val="00653AF3"/>
    <w:rsid w:val="0065423E"/>
    <w:rsid w:val="006544C9"/>
    <w:rsid w:val="00654862"/>
    <w:rsid w:val="00655084"/>
    <w:rsid w:val="00655CFB"/>
    <w:rsid w:val="00656109"/>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3B"/>
    <w:rsid w:val="0066647A"/>
    <w:rsid w:val="00666642"/>
    <w:rsid w:val="006671B3"/>
    <w:rsid w:val="0066735E"/>
    <w:rsid w:val="00667DF2"/>
    <w:rsid w:val="00667E11"/>
    <w:rsid w:val="006701BD"/>
    <w:rsid w:val="00670BF7"/>
    <w:rsid w:val="006710A2"/>
    <w:rsid w:val="00671617"/>
    <w:rsid w:val="00671ABC"/>
    <w:rsid w:val="00671D1B"/>
    <w:rsid w:val="006729B6"/>
    <w:rsid w:val="00672FAB"/>
    <w:rsid w:val="006739BA"/>
    <w:rsid w:val="00675092"/>
    <w:rsid w:val="006755CD"/>
    <w:rsid w:val="006757E1"/>
    <w:rsid w:val="006759AD"/>
    <w:rsid w:val="0067603A"/>
    <w:rsid w:val="00676A7B"/>
    <w:rsid w:val="00676F9D"/>
    <w:rsid w:val="006773BD"/>
    <w:rsid w:val="00677703"/>
    <w:rsid w:val="00677C25"/>
    <w:rsid w:val="006803C9"/>
    <w:rsid w:val="00680601"/>
    <w:rsid w:val="0068065F"/>
    <w:rsid w:val="00680879"/>
    <w:rsid w:val="00681786"/>
    <w:rsid w:val="00681839"/>
    <w:rsid w:val="006823AE"/>
    <w:rsid w:val="00682EEA"/>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6C55"/>
    <w:rsid w:val="006973EF"/>
    <w:rsid w:val="00697D4F"/>
    <w:rsid w:val="00697F11"/>
    <w:rsid w:val="006A059D"/>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22"/>
    <w:rsid w:val="006B1493"/>
    <w:rsid w:val="006B1756"/>
    <w:rsid w:val="006B2882"/>
    <w:rsid w:val="006B36E6"/>
    <w:rsid w:val="006B386C"/>
    <w:rsid w:val="006B38B9"/>
    <w:rsid w:val="006B3B0E"/>
    <w:rsid w:val="006B3E78"/>
    <w:rsid w:val="006B4191"/>
    <w:rsid w:val="006B4558"/>
    <w:rsid w:val="006B4595"/>
    <w:rsid w:val="006B47B1"/>
    <w:rsid w:val="006B4BC3"/>
    <w:rsid w:val="006B4C62"/>
    <w:rsid w:val="006B51C6"/>
    <w:rsid w:val="006B51F5"/>
    <w:rsid w:val="006B5B31"/>
    <w:rsid w:val="006B649B"/>
    <w:rsid w:val="006B6C78"/>
    <w:rsid w:val="006B7063"/>
    <w:rsid w:val="006B779B"/>
    <w:rsid w:val="006B7BF7"/>
    <w:rsid w:val="006C055D"/>
    <w:rsid w:val="006C12E9"/>
    <w:rsid w:val="006C146C"/>
    <w:rsid w:val="006C1798"/>
    <w:rsid w:val="006C18E6"/>
    <w:rsid w:val="006C2399"/>
    <w:rsid w:val="006C293A"/>
    <w:rsid w:val="006C2AC5"/>
    <w:rsid w:val="006C2DEA"/>
    <w:rsid w:val="006C49EE"/>
    <w:rsid w:val="006C4F19"/>
    <w:rsid w:val="006C52CF"/>
    <w:rsid w:val="006C53CA"/>
    <w:rsid w:val="006C5B38"/>
    <w:rsid w:val="006C5C55"/>
    <w:rsid w:val="006C5F3F"/>
    <w:rsid w:val="006C6806"/>
    <w:rsid w:val="006C6D91"/>
    <w:rsid w:val="006C7BF6"/>
    <w:rsid w:val="006D018A"/>
    <w:rsid w:val="006D02E1"/>
    <w:rsid w:val="006D051B"/>
    <w:rsid w:val="006D08AF"/>
    <w:rsid w:val="006D0DE5"/>
    <w:rsid w:val="006D16A5"/>
    <w:rsid w:val="006D1CCF"/>
    <w:rsid w:val="006D2049"/>
    <w:rsid w:val="006D240F"/>
    <w:rsid w:val="006D279F"/>
    <w:rsid w:val="006D2A5B"/>
    <w:rsid w:val="006D3E9C"/>
    <w:rsid w:val="006D3EC8"/>
    <w:rsid w:val="006D403E"/>
    <w:rsid w:val="006D43ED"/>
    <w:rsid w:val="006D477D"/>
    <w:rsid w:val="006D50B7"/>
    <w:rsid w:val="006D5920"/>
    <w:rsid w:val="006D5DBA"/>
    <w:rsid w:val="006D62AB"/>
    <w:rsid w:val="006D6879"/>
    <w:rsid w:val="006D6911"/>
    <w:rsid w:val="006D6BDE"/>
    <w:rsid w:val="006D7142"/>
    <w:rsid w:val="006D789F"/>
    <w:rsid w:val="006D79B7"/>
    <w:rsid w:val="006D7BB5"/>
    <w:rsid w:val="006D7CF5"/>
    <w:rsid w:val="006E04C0"/>
    <w:rsid w:val="006E0588"/>
    <w:rsid w:val="006E061E"/>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8DC"/>
    <w:rsid w:val="006E596C"/>
    <w:rsid w:val="006E5D44"/>
    <w:rsid w:val="006E5F3B"/>
    <w:rsid w:val="006E65ED"/>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759"/>
    <w:rsid w:val="00705828"/>
    <w:rsid w:val="00705B9A"/>
    <w:rsid w:val="00705C19"/>
    <w:rsid w:val="00705C82"/>
    <w:rsid w:val="00706188"/>
    <w:rsid w:val="007061FA"/>
    <w:rsid w:val="00706A7E"/>
    <w:rsid w:val="0070789E"/>
    <w:rsid w:val="00707DCB"/>
    <w:rsid w:val="00707F72"/>
    <w:rsid w:val="00710514"/>
    <w:rsid w:val="00710960"/>
    <w:rsid w:val="00710F93"/>
    <w:rsid w:val="00711A60"/>
    <w:rsid w:val="00711E95"/>
    <w:rsid w:val="00712670"/>
    <w:rsid w:val="00712854"/>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A4B"/>
    <w:rsid w:val="00732ECC"/>
    <w:rsid w:val="00732F3C"/>
    <w:rsid w:val="00732FD8"/>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385E"/>
    <w:rsid w:val="00744A47"/>
    <w:rsid w:val="00745187"/>
    <w:rsid w:val="007452BC"/>
    <w:rsid w:val="00745C41"/>
    <w:rsid w:val="00745D26"/>
    <w:rsid w:val="0074662F"/>
    <w:rsid w:val="00746CD2"/>
    <w:rsid w:val="00747519"/>
    <w:rsid w:val="00747B01"/>
    <w:rsid w:val="0075072A"/>
    <w:rsid w:val="0075116B"/>
    <w:rsid w:val="007513B2"/>
    <w:rsid w:val="00751742"/>
    <w:rsid w:val="00752A22"/>
    <w:rsid w:val="00752AB8"/>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640"/>
    <w:rsid w:val="00770660"/>
    <w:rsid w:val="0077100D"/>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0D50"/>
    <w:rsid w:val="00781618"/>
    <w:rsid w:val="00781EE0"/>
    <w:rsid w:val="00782741"/>
    <w:rsid w:val="00783164"/>
    <w:rsid w:val="007838A1"/>
    <w:rsid w:val="007838A5"/>
    <w:rsid w:val="00783E10"/>
    <w:rsid w:val="00783E95"/>
    <w:rsid w:val="007847DC"/>
    <w:rsid w:val="007852C7"/>
    <w:rsid w:val="00785D99"/>
    <w:rsid w:val="00785E77"/>
    <w:rsid w:val="00785EF1"/>
    <w:rsid w:val="0078604A"/>
    <w:rsid w:val="007861A9"/>
    <w:rsid w:val="007862F4"/>
    <w:rsid w:val="007863B1"/>
    <w:rsid w:val="00786704"/>
    <w:rsid w:val="007871A7"/>
    <w:rsid w:val="00787588"/>
    <w:rsid w:val="00787B4A"/>
    <w:rsid w:val="00790186"/>
    <w:rsid w:val="00790870"/>
    <w:rsid w:val="00790917"/>
    <w:rsid w:val="00790A70"/>
    <w:rsid w:val="00790EAF"/>
    <w:rsid w:val="00791287"/>
    <w:rsid w:val="00792D23"/>
    <w:rsid w:val="007931BC"/>
    <w:rsid w:val="00794AA3"/>
    <w:rsid w:val="00794AE1"/>
    <w:rsid w:val="00794DB4"/>
    <w:rsid w:val="007951E8"/>
    <w:rsid w:val="00795B1A"/>
    <w:rsid w:val="00795DE2"/>
    <w:rsid w:val="00796633"/>
    <w:rsid w:val="00796820"/>
    <w:rsid w:val="00796E09"/>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C71"/>
    <w:rsid w:val="007A4D0E"/>
    <w:rsid w:val="007A630E"/>
    <w:rsid w:val="007A647D"/>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E6B"/>
    <w:rsid w:val="007C0189"/>
    <w:rsid w:val="007C07AF"/>
    <w:rsid w:val="007C07B7"/>
    <w:rsid w:val="007C0A7D"/>
    <w:rsid w:val="007C0EC7"/>
    <w:rsid w:val="007C0EFB"/>
    <w:rsid w:val="007C1747"/>
    <w:rsid w:val="007C185B"/>
    <w:rsid w:val="007C18A6"/>
    <w:rsid w:val="007C1CD7"/>
    <w:rsid w:val="007C1DFB"/>
    <w:rsid w:val="007C1EB2"/>
    <w:rsid w:val="007C2061"/>
    <w:rsid w:val="007C2248"/>
    <w:rsid w:val="007C3036"/>
    <w:rsid w:val="007C415A"/>
    <w:rsid w:val="007C484A"/>
    <w:rsid w:val="007C4DF0"/>
    <w:rsid w:val="007C5645"/>
    <w:rsid w:val="007C5949"/>
    <w:rsid w:val="007C5A51"/>
    <w:rsid w:val="007C62CC"/>
    <w:rsid w:val="007C63EF"/>
    <w:rsid w:val="007C6730"/>
    <w:rsid w:val="007C75D7"/>
    <w:rsid w:val="007C7CA5"/>
    <w:rsid w:val="007D0A52"/>
    <w:rsid w:val="007D0E40"/>
    <w:rsid w:val="007D0FCD"/>
    <w:rsid w:val="007D1191"/>
    <w:rsid w:val="007D1DB4"/>
    <w:rsid w:val="007D223F"/>
    <w:rsid w:val="007D2C09"/>
    <w:rsid w:val="007D32F3"/>
    <w:rsid w:val="007D3392"/>
    <w:rsid w:val="007D3605"/>
    <w:rsid w:val="007D382C"/>
    <w:rsid w:val="007D3CFF"/>
    <w:rsid w:val="007D41B0"/>
    <w:rsid w:val="007D49A7"/>
    <w:rsid w:val="007D4F62"/>
    <w:rsid w:val="007D5358"/>
    <w:rsid w:val="007D57D9"/>
    <w:rsid w:val="007D58E4"/>
    <w:rsid w:val="007D5F73"/>
    <w:rsid w:val="007E0011"/>
    <w:rsid w:val="007E00BA"/>
    <w:rsid w:val="007E014F"/>
    <w:rsid w:val="007E088D"/>
    <w:rsid w:val="007E10F4"/>
    <w:rsid w:val="007E1285"/>
    <w:rsid w:val="007E1B63"/>
    <w:rsid w:val="007E1E35"/>
    <w:rsid w:val="007E2482"/>
    <w:rsid w:val="007E25ED"/>
    <w:rsid w:val="007E2725"/>
    <w:rsid w:val="007E2F75"/>
    <w:rsid w:val="007E332F"/>
    <w:rsid w:val="007E3CC4"/>
    <w:rsid w:val="007E441F"/>
    <w:rsid w:val="007E481B"/>
    <w:rsid w:val="007E4F18"/>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88F"/>
    <w:rsid w:val="007F6ECE"/>
    <w:rsid w:val="007F79AC"/>
    <w:rsid w:val="00800B3B"/>
    <w:rsid w:val="00800E82"/>
    <w:rsid w:val="00801080"/>
    <w:rsid w:val="00801262"/>
    <w:rsid w:val="008014AA"/>
    <w:rsid w:val="008017A0"/>
    <w:rsid w:val="00802549"/>
    <w:rsid w:val="00802587"/>
    <w:rsid w:val="00802913"/>
    <w:rsid w:val="00802AF2"/>
    <w:rsid w:val="00802F15"/>
    <w:rsid w:val="00803505"/>
    <w:rsid w:val="00803727"/>
    <w:rsid w:val="008038D9"/>
    <w:rsid w:val="00804812"/>
    <w:rsid w:val="00805636"/>
    <w:rsid w:val="00805788"/>
    <w:rsid w:val="008059BC"/>
    <w:rsid w:val="00805A20"/>
    <w:rsid w:val="00805E13"/>
    <w:rsid w:val="00806A5B"/>
    <w:rsid w:val="00807701"/>
    <w:rsid w:val="00807FB2"/>
    <w:rsid w:val="008100CF"/>
    <w:rsid w:val="00810223"/>
    <w:rsid w:val="008102D2"/>
    <w:rsid w:val="00810671"/>
    <w:rsid w:val="00810FEA"/>
    <w:rsid w:val="008110B0"/>
    <w:rsid w:val="008118C1"/>
    <w:rsid w:val="00811D0A"/>
    <w:rsid w:val="00812418"/>
    <w:rsid w:val="008125AB"/>
    <w:rsid w:val="008127A9"/>
    <w:rsid w:val="00812842"/>
    <w:rsid w:val="008139DC"/>
    <w:rsid w:val="00813D34"/>
    <w:rsid w:val="00813E33"/>
    <w:rsid w:val="00813ECB"/>
    <w:rsid w:val="0081469F"/>
    <w:rsid w:val="00815285"/>
    <w:rsid w:val="00815D6A"/>
    <w:rsid w:val="00816213"/>
    <w:rsid w:val="008163EC"/>
    <w:rsid w:val="0081665D"/>
    <w:rsid w:val="00816753"/>
    <w:rsid w:val="0081676B"/>
    <w:rsid w:val="00816DB1"/>
    <w:rsid w:val="00816FE4"/>
    <w:rsid w:val="00817627"/>
    <w:rsid w:val="0081763B"/>
    <w:rsid w:val="008178CA"/>
    <w:rsid w:val="00817A59"/>
    <w:rsid w:val="00820533"/>
    <w:rsid w:val="008217F2"/>
    <w:rsid w:val="008218E9"/>
    <w:rsid w:val="00821D59"/>
    <w:rsid w:val="0082228D"/>
    <w:rsid w:val="00822858"/>
    <w:rsid w:val="00822D5C"/>
    <w:rsid w:val="00822F28"/>
    <w:rsid w:val="008249CE"/>
    <w:rsid w:val="00824A39"/>
    <w:rsid w:val="00824B16"/>
    <w:rsid w:val="00824D73"/>
    <w:rsid w:val="00824E39"/>
    <w:rsid w:val="008265A4"/>
    <w:rsid w:val="00826F36"/>
    <w:rsid w:val="008272D4"/>
    <w:rsid w:val="0082732B"/>
    <w:rsid w:val="0082741B"/>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A22"/>
    <w:rsid w:val="0084150B"/>
    <w:rsid w:val="008416D5"/>
    <w:rsid w:val="00842102"/>
    <w:rsid w:val="0084285D"/>
    <w:rsid w:val="00842B93"/>
    <w:rsid w:val="008437DC"/>
    <w:rsid w:val="0084394D"/>
    <w:rsid w:val="00843CD7"/>
    <w:rsid w:val="00844101"/>
    <w:rsid w:val="008441C7"/>
    <w:rsid w:val="008442AF"/>
    <w:rsid w:val="0084455F"/>
    <w:rsid w:val="00844628"/>
    <w:rsid w:val="00844E57"/>
    <w:rsid w:val="00845754"/>
    <w:rsid w:val="00845B64"/>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315E"/>
    <w:rsid w:val="00853F65"/>
    <w:rsid w:val="00853FEB"/>
    <w:rsid w:val="00854A86"/>
    <w:rsid w:val="00854BE9"/>
    <w:rsid w:val="00855140"/>
    <w:rsid w:val="00855F19"/>
    <w:rsid w:val="008563CE"/>
    <w:rsid w:val="00856596"/>
    <w:rsid w:val="00856AD1"/>
    <w:rsid w:val="00856B76"/>
    <w:rsid w:val="0085701F"/>
    <w:rsid w:val="008604E3"/>
    <w:rsid w:val="00860751"/>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AF4"/>
    <w:rsid w:val="00866ECE"/>
    <w:rsid w:val="00867CD1"/>
    <w:rsid w:val="008700E0"/>
    <w:rsid w:val="008703AA"/>
    <w:rsid w:val="00870739"/>
    <w:rsid w:val="008709A9"/>
    <w:rsid w:val="00870B40"/>
    <w:rsid w:val="00870B52"/>
    <w:rsid w:val="00870C75"/>
    <w:rsid w:val="008717A0"/>
    <w:rsid w:val="008723CE"/>
    <w:rsid w:val="0087243B"/>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E69"/>
    <w:rsid w:val="00883F46"/>
    <w:rsid w:val="00884820"/>
    <w:rsid w:val="00885393"/>
    <w:rsid w:val="00885A7C"/>
    <w:rsid w:val="00886503"/>
    <w:rsid w:val="008868A5"/>
    <w:rsid w:val="008869E0"/>
    <w:rsid w:val="00886A9A"/>
    <w:rsid w:val="00886B61"/>
    <w:rsid w:val="00886BDE"/>
    <w:rsid w:val="00890722"/>
    <w:rsid w:val="008907A8"/>
    <w:rsid w:val="00891676"/>
    <w:rsid w:val="00891C44"/>
    <w:rsid w:val="008925D0"/>
    <w:rsid w:val="00892D7D"/>
    <w:rsid w:val="00892F4B"/>
    <w:rsid w:val="00892F86"/>
    <w:rsid w:val="00893914"/>
    <w:rsid w:val="00893B47"/>
    <w:rsid w:val="008946AF"/>
    <w:rsid w:val="008946BF"/>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EB9"/>
    <w:rsid w:val="008A1F5D"/>
    <w:rsid w:val="008A21A8"/>
    <w:rsid w:val="008A324F"/>
    <w:rsid w:val="008A3257"/>
    <w:rsid w:val="008A3DCA"/>
    <w:rsid w:val="008A3FF3"/>
    <w:rsid w:val="008A42A5"/>
    <w:rsid w:val="008A44BC"/>
    <w:rsid w:val="008A4FD2"/>
    <w:rsid w:val="008A5B9D"/>
    <w:rsid w:val="008A5EB0"/>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5290"/>
    <w:rsid w:val="008D55FE"/>
    <w:rsid w:val="008D5E30"/>
    <w:rsid w:val="008D5EE3"/>
    <w:rsid w:val="008D64B3"/>
    <w:rsid w:val="008D6628"/>
    <w:rsid w:val="008D6ADA"/>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4368"/>
    <w:rsid w:val="008E43F8"/>
    <w:rsid w:val="008E4F96"/>
    <w:rsid w:val="008E506C"/>
    <w:rsid w:val="008E5240"/>
    <w:rsid w:val="008E5298"/>
    <w:rsid w:val="008E566A"/>
    <w:rsid w:val="008E5DFF"/>
    <w:rsid w:val="008E620F"/>
    <w:rsid w:val="008E627B"/>
    <w:rsid w:val="008E6812"/>
    <w:rsid w:val="008E6C65"/>
    <w:rsid w:val="008E78A0"/>
    <w:rsid w:val="008F012D"/>
    <w:rsid w:val="008F06D0"/>
    <w:rsid w:val="008F0F88"/>
    <w:rsid w:val="008F13E2"/>
    <w:rsid w:val="008F1900"/>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C6B"/>
    <w:rsid w:val="0090432B"/>
    <w:rsid w:val="0090452A"/>
    <w:rsid w:val="00904B01"/>
    <w:rsid w:val="00904CC1"/>
    <w:rsid w:val="009057E0"/>
    <w:rsid w:val="0090626C"/>
    <w:rsid w:val="009064A4"/>
    <w:rsid w:val="009067C5"/>
    <w:rsid w:val="00906FB5"/>
    <w:rsid w:val="00907021"/>
    <w:rsid w:val="00907628"/>
    <w:rsid w:val="0090792A"/>
    <w:rsid w:val="00907A73"/>
    <w:rsid w:val="00907CA1"/>
    <w:rsid w:val="0091021D"/>
    <w:rsid w:val="0091053D"/>
    <w:rsid w:val="00910786"/>
    <w:rsid w:val="009108CF"/>
    <w:rsid w:val="0091098B"/>
    <w:rsid w:val="009109A2"/>
    <w:rsid w:val="009117CF"/>
    <w:rsid w:val="00912A55"/>
    <w:rsid w:val="00913154"/>
    <w:rsid w:val="00913200"/>
    <w:rsid w:val="00913270"/>
    <w:rsid w:val="00913435"/>
    <w:rsid w:val="009137BC"/>
    <w:rsid w:val="00913A16"/>
    <w:rsid w:val="00913F1D"/>
    <w:rsid w:val="009148D6"/>
    <w:rsid w:val="009149B0"/>
    <w:rsid w:val="0091532F"/>
    <w:rsid w:val="00915A10"/>
    <w:rsid w:val="00915E02"/>
    <w:rsid w:val="00915E07"/>
    <w:rsid w:val="0091606D"/>
    <w:rsid w:val="0091608F"/>
    <w:rsid w:val="00916B30"/>
    <w:rsid w:val="0091759E"/>
    <w:rsid w:val="00917670"/>
    <w:rsid w:val="00917AAE"/>
    <w:rsid w:val="00917BCE"/>
    <w:rsid w:val="009201B1"/>
    <w:rsid w:val="009208D1"/>
    <w:rsid w:val="0092098A"/>
    <w:rsid w:val="00920EB7"/>
    <w:rsid w:val="0092110B"/>
    <w:rsid w:val="00921609"/>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7071"/>
    <w:rsid w:val="009276EC"/>
    <w:rsid w:val="009300E2"/>
    <w:rsid w:val="00930B7B"/>
    <w:rsid w:val="009311E3"/>
    <w:rsid w:val="009313F3"/>
    <w:rsid w:val="00931B44"/>
    <w:rsid w:val="0093207D"/>
    <w:rsid w:val="00932473"/>
    <w:rsid w:val="00932D9D"/>
    <w:rsid w:val="00933413"/>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687"/>
    <w:rsid w:val="00951879"/>
    <w:rsid w:val="00951E52"/>
    <w:rsid w:val="00952254"/>
    <w:rsid w:val="00952340"/>
    <w:rsid w:val="00952675"/>
    <w:rsid w:val="0095278F"/>
    <w:rsid w:val="0095330E"/>
    <w:rsid w:val="0095334B"/>
    <w:rsid w:val="00953471"/>
    <w:rsid w:val="0095352F"/>
    <w:rsid w:val="0095397C"/>
    <w:rsid w:val="009544B1"/>
    <w:rsid w:val="009548D0"/>
    <w:rsid w:val="00954C2B"/>
    <w:rsid w:val="009553AA"/>
    <w:rsid w:val="00956569"/>
    <w:rsid w:val="00956F25"/>
    <w:rsid w:val="00957269"/>
    <w:rsid w:val="00957772"/>
    <w:rsid w:val="00957A36"/>
    <w:rsid w:val="00957E6B"/>
    <w:rsid w:val="00960042"/>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E5C"/>
    <w:rsid w:val="00966405"/>
    <w:rsid w:val="009669F4"/>
    <w:rsid w:val="00966C68"/>
    <w:rsid w:val="00967587"/>
    <w:rsid w:val="0096769E"/>
    <w:rsid w:val="009677D7"/>
    <w:rsid w:val="009679D4"/>
    <w:rsid w:val="00967D2E"/>
    <w:rsid w:val="00967DAE"/>
    <w:rsid w:val="00967EA1"/>
    <w:rsid w:val="00970693"/>
    <w:rsid w:val="009709E8"/>
    <w:rsid w:val="00970FA2"/>
    <w:rsid w:val="00971499"/>
    <w:rsid w:val="0097158C"/>
    <w:rsid w:val="00971783"/>
    <w:rsid w:val="00972931"/>
    <w:rsid w:val="00973181"/>
    <w:rsid w:val="00973444"/>
    <w:rsid w:val="00973CF7"/>
    <w:rsid w:val="009740BD"/>
    <w:rsid w:val="0097450E"/>
    <w:rsid w:val="009746F3"/>
    <w:rsid w:val="00975A9A"/>
    <w:rsid w:val="00975CF8"/>
    <w:rsid w:val="0097653B"/>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31A3"/>
    <w:rsid w:val="009833B8"/>
    <w:rsid w:val="00983696"/>
    <w:rsid w:val="00983778"/>
    <w:rsid w:val="00983980"/>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42A6"/>
    <w:rsid w:val="00994E72"/>
    <w:rsid w:val="00995A2F"/>
    <w:rsid w:val="00995C01"/>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60C8"/>
    <w:rsid w:val="009A646A"/>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E9C"/>
    <w:rsid w:val="009B1F3A"/>
    <w:rsid w:val="009B277A"/>
    <w:rsid w:val="009B2F40"/>
    <w:rsid w:val="009B3385"/>
    <w:rsid w:val="009B3570"/>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472"/>
    <w:rsid w:val="009D6D9B"/>
    <w:rsid w:val="009D6EDD"/>
    <w:rsid w:val="009D750A"/>
    <w:rsid w:val="009D782E"/>
    <w:rsid w:val="009E0D77"/>
    <w:rsid w:val="009E1003"/>
    <w:rsid w:val="009E13F9"/>
    <w:rsid w:val="009E1556"/>
    <w:rsid w:val="009E274B"/>
    <w:rsid w:val="009E291E"/>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485"/>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509E"/>
    <w:rsid w:val="009F52F7"/>
    <w:rsid w:val="009F530B"/>
    <w:rsid w:val="009F57CB"/>
    <w:rsid w:val="009F6F96"/>
    <w:rsid w:val="009F791D"/>
    <w:rsid w:val="009F7AC2"/>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5B2"/>
    <w:rsid w:val="00A06EDC"/>
    <w:rsid w:val="00A07103"/>
    <w:rsid w:val="00A07112"/>
    <w:rsid w:val="00A07B5A"/>
    <w:rsid w:val="00A07BFB"/>
    <w:rsid w:val="00A07FA0"/>
    <w:rsid w:val="00A1048E"/>
    <w:rsid w:val="00A105A9"/>
    <w:rsid w:val="00A105D5"/>
    <w:rsid w:val="00A10F8B"/>
    <w:rsid w:val="00A11101"/>
    <w:rsid w:val="00A111E6"/>
    <w:rsid w:val="00A124A1"/>
    <w:rsid w:val="00A12A5C"/>
    <w:rsid w:val="00A12D4F"/>
    <w:rsid w:val="00A14B82"/>
    <w:rsid w:val="00A14BC8"/>
    <w:rsid w:val="00A150F8"/>
    <w:rsid w:val="00A15748"/>
    <w:rsid w:val="00A15B19"/>
    <w:rsid w:val="00A1612B"/>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6713"/>
    <w:rsid w:val="00A37140"/>
    <w:rsid w:val="00A37844"/>
    <w:rsid w:val="00A40593"/>
    <w:rsid w:val="00A406C5"/>
    <w:rsid w:val="00A40FE4"/>
    <w:rsid w:val="00A41113"/>
    <w:rsid w:val="00A415A6"/>
    <w:rsid w:val="00A422F9"/>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F83"/>
    <w:rsid w:val="00A530E6"/>
    <w:rsid w:val="00A53497"/>
    <w:rsid w:val="00A548D9"/>
    <w:rsid w:val="00A55032"/>
    <w:rsid w:val="00A55ECB"/>
    <w:rsid w:val="00A55F8D"/>
    <w:rsid w:val="00A56CBA"/>
    <w:rsid w:val="00A5737D"/>
    <w:rsid w:val="00A57A04"/>
    <w:rsid w:val="00A57E77"/>
    <w:rsid w:val="00A604D5"/>
    <w:rsid w:val="00A608A8"/>
    <w:rsid w:val="00A614E7"/>
    <w:rsid w:val="00A6168D"/>
    <w:rsid w:val="00A619CB"/>
    <w:rsid w:val="00A61C3C"/>
    <w:rsid w:val="00A61DDD"/>
    <w:rsid w:val="00A622BF"/>
    <w:rsid w:val="00A62959"/>
    <w:rsid w:val="00A63118"/>
    <w:rsid w:val="00A63295"/>
    <w:rsid w:val="00A63B3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DD1"/>
    <w:rsid w:val="00A74E3F"/>
    <w:rsid w:val="00A75186"/>
    <w:rsid w:val="00A76232"/>
    <w:rsid w:val="00A76693"/>
    <w:rsid w:val="00A76E55"/>
    <w:rsid w:val="00A775E3"/>
    <w:rsid w:val="00A77DF3"/>
    <w:rsid w:val="00A77E7B"/>
    <w:rsid w:val="00A808D5"/>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B73"/>
    <w:rsid w:val="00A90EE9"/>
    <w:rsid w:val="00A90FF5"/>
    <w:rsid w:val="00A91021"/>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F19"/>
    <w:rsid w:val="00AA4781"/>
    <w:rsid w:val="00AA48AC"/>
    <w:rsid w:val="00AA535D"/>
    <w:rsid w:val="00AA56EA"/>
    <w:rsid w:val="00AA58EE"/>
    <w:rsid w:val="00AA6409"/>
    <w:rsid w:val="00AA6464"/>
    <w:rsid w:val="00AA753B"/>
    <w:rsid w:val="00AA75C4"/>
    <w:rsid w:val="00AA75D5"/>
    <w:rsid w:val="00AA7963"/>
    <w:rsid w:val="00AA7A75"/>
    <w:rsid w:val="00AB0285"/>
    <w:rsid w:val="00AB0730"/>
    <w:rsid w:val="00AB095B"/>
    <w:rsid w:val="00AB0D38"/>
    <w:rsid w:val="00AB19C3"/>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45A"/>
    <w:rsid w:val="00AB78D3"/>
    <w:rsid w:val="00AB78F5"/>
    <w:rsid w:val="00AB7BB3"/>
    <w:rsid w:val="00AB7D5F"/>
    <w:rsid w:val="00AC019C"/>
    <w:rsid w:val="00AC0795"/>
    <w:rsid w:val="00AC0889"/>
    <w:rsid w:val="00AC0E6F"/>
    <w:rsid w:val="00AC274F"/>
    <w:rsid w:val="00AC2752"/>
    <w:rsid w:val="00AC2B35"/>
    <w:rsid w:val="00AC34DB"/>
    <w:rsid w:val="00AC4011"/>
    <w:rsid w:val="00AC4204"/>
    <w:rsid w:val="00AC45EE"/>
    <w:rsid w:val="00AC4926"/>
    <w:rsid w:val="00AC4EDC"/>
    <w:rsid w:val="00AC512D"/>
    <w:rsid w:val="00AC5146"/>
    <w:rsid w:val="00AC54B7"/>
    <w:rsid w:val="00AC5BB9"/>
    <w:rsid w:val="00AC5FDB"/>
    <w:rsid w:val="00AC6372"/>
    <w:rsid w:val="00AC64F9"/>
    <w:rsid w:val="00AC6615"/>
    <w:rsid w:val="00AC673C"/>
    <w:rsid w:val="00AC7294"/>
    <w:rsid w:val="00AC76E0"/>
    <w:rsid w:val="00AC7A1D"/>
    <w:rsid w:val="00AD000F"/>
    <w:rsid w:val="00AD0E15"/>
    <w:rsid w:val="00AD1C71"/>
    <w:rsid w:val="00AD2572"/>
    <w:rsid w:val="00AD2B4F"/>
    <w:rsid w:val="00AD2D5A"/>
    <w:rsid w:val="00AD33FE"/>
    <w:rsid w:val="00AD3543"/>
    <w:rsid w:val="00AD40AE"/>
    <w:rsid w:val="00AD4560"/>
    <w:rsid w:val="00AD4AA4"/>
    <w:rsid w:val="00AD4DC3"/>
    <w:rsid w:val="00AD5232"/>
    <w:rsid w:val="00AD5580"/>
    <w:rsid w:val="00AD5B93"/>
    <w:rsid w:val="00AD5C19"/>
    <w:rsid w:val="00AD6658"/>
    <w:rsid w:val="00AD6AFB"/>
    <w:rsid w:val="00AD6E00"/>
    <w:rsid w:val="00AD702B"/>
    <w:rsid w:val="00AD7044"/>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813"/>
    <w:rsid w:val="00AF1E86"/>
    <w:rsid w:val="00AF1EC5"/>
    <w:rsid w:val="00AF2569"/>
    <w:rsid w:val="00AF271D"/>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71F"/>
    <w:rsid w:val="00B04DF6"/>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8C2"/>
    <w:rsid w:val="00B11997"/>
    <w:rsid w:val="00B11DE2"/>
    <w:rsid w:val="00B123BD"/>
    <w:rsid w:val="00B125AF"/>
    <w:rsid w:val="00B12974"/>
    <w:rsid w:val="00B1331C"/>
    <w:rsid w:val="00B1333C"/>
    <w:rsid w:val="00B1349A"/>
    <w:rsid w:val="00B1400F"/>
    <w:rsid w:val="00B14215"/>
    <w:rsid w:val="00B15019"/>
    <w:rsid w:val="00B15DE8"/>
    <w:rsid w:val="00B16968"/>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3070F"/>
    <w:rsid w:val="00B30774"/>
    <w:rsid w:val="00B307BF"/>
    <w:rsid w:val="00B308E4"/>
    <w:rsid w:val="00B30E23"/>
    <w:rsid w:val="00B318BF"/>
    <w:rsid w:val="00B31A55"/>
    <w:rsid w:val="00B31D42"/>
    <w:rsid w:val="00B31FE6"/>
    <w:rsid w:val="00B328EA"/>
    <w:rsid w:val="00B33596"/>
    <w:rsid w:val="00B338C2"/>
    <w:rsid w:val="00B339F8"/>
    <w:rsid w:val="00B34052"/>
    <w:rsid w:val="00B34B26"/>
    <w:rsid w:val="00B35A82"/>
    <w:rsid w:val="00B35AB6"/>
    <w:rsid w:val="00B35ECF"/>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60B"/>
    <w:rsid w:val="00B51B87"/>
    <w:rsid w:val="00B51E3F"/>
    <w:rsid w:val="00B51EB7"/>
    <w:rsid w:val="00B51F9B"/>
    <w:rsid w:val="00B51FF1"/>
    <w:rsid w:val="00B52511"/>
    <w:rsid w:val="00B52558"/>
    <w:rsid w:val="00B531D1"/>
    <w:rsid w:val="00B54593"/>
    <w:rsid w:val="00B55122"/>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4B9"/>
    <w:rsid w:val="00B637C5"/>
    <w:rsid w:val="00B639B7"/>
    <w:rsid w:val="00B63E20"/>
    <w:rsid w:val="00B6423A"/>
    <w:rsid w:val="00B6572A"/>
    <w:rsid w:val="00B65784"/>
    <w:rsid w:val="00B65D2D"/>
    <w:rsid w:val="00B66582"/>
    <w:rsid w:val="00B6676A"/>
    <w:rsid w:val="00B6709E"/>
    <w:rsid w:val="00B672CA"/>
    <w:rsid w:val="00B67329"/>
    <w:rsid w:val="00B6778B"/>
    <w:rsid w:val="00B67A61"/>
    <w:rsid w:val="00B70BBA"/>
    <w:rsid w:val="00B70FCD"/>
    <w:rsid w:val="00B71D08"/>
    <w:rsid w:val="00B71F45"/>
    <w:rsid w:val="00B72889"/>
    <w:rsid w:val="00B72BFB"/>
    <w:rsid w:val="00B72C88"/>
    <w:rsid w:val="00B72FD9"/>
    <w:rsid w:val="00B7313B"/>
    <w:rsid w:val="00B73D38"/>
    <w:rsid w:val="00B73E16"/>
    <w:rsid w:val="00B740AB"/>
    <w:rsid w:val="00B74E0B"/>
    <w:rsid w:val="00B7544C"/>
    <w:rsid w:val="00B754D5"/>
    <w:rsid w:val="00B75541"/>
    <w:rsid w:val="00B75A01"/>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FAA"/>
    <w:rsid w:val="00B846DA"/>
    <w:rsid w:val="00B849A4"/>
    <w:rsid w:val="00B84E99"/>
    <w:rsid w:val="00B84EA8"/>
    <w:rsid w:val="00B8504D"/>
    <w:rsid w:val="00B85472"/>
    <w:rsid w:val="00B857F8"/>
    <w:rsid w:val="00B85B03"/>
    <w:rsid w:val="00B8624D"/>
    <w:rsid w:val="00B86BB1"/>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A0D4F"/>
    <w:rsid w:val="00BA13E5"/>
    <w:rsid w:val="00BA15C1"/>
    <w:rsid w:val="00BA1647"/>
    <w:rsid w:val="00BA19B3"/>
    <w:rsid w:val="00BA2073"/>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ABA"/>
    <w:rsid w:val="00BB47D8"/>
    <w:rsid w:val="00BB4ADA"/>
    <w:rsid w:val="00BB5133"/>
    <w:rsid w:val="00BB55C9"/>
    <w:rsid w:val="00BB55D7"/>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4BE"/>
    <w:rsid w:val="00BE6880"/>
    <w:rsid w:val="00BE6A32"/>
    <w:rsid w:val="00BE71EA"/>
    <w:rsid w:val="00BE7A39"/>
    <w:rsid w:val="00BF0210"/>
    <w:rsid w:val="00BF081A"/>
    <w:rsid w:val="00BF087D"/>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903"/>
    <w:rsid w:val="00BF4B5E"/>
    <w:rsid w:val="00BF59B4"/>
    <w:rsid w:val="00BF5AB9"/>
    <w:rsid w:val="00BF5D92"/>
    <w:rsid w:val="00BF5F60"/>
    <w:rsid w:val="00BF64E1"/>
    <w:rsid w:val="00BF69D7"/>
    <w:rsid w:val="00BF6AF9"/>
    <w:rsid w:val="00BF7900"/>
    <w:rsid w:val="00BF7954"/>
    <w:rsid w:val="00C004BB"/>
    <w:rsid w:val="00C0061B"/>
    <w:rsid w:val="00C00A81"/>
    <w:rsid w:val="00C00F29"/>
    <w:rsid w:val="00C012B5"/>
    <w:rsid w:val="00C013AA"/>
    <w:rsid w:val="00C018E2"/>
    <w:rsid w:val="00C01B52"/>
    <w:rsid w:val="00C01C59"/>
    <w:rsid w:val="00C02117"/>
    <w:rsid w:val="00C02958"/>
    <w:rsid w:val="00C0342A"/>
    <w:rsid w:val="00C037DD"/>
    <w:rsid w:val="00C03A82"/>
    <w:rsid w:val="00C04E19"/>
    <w:rsid w:val="00C05100"/>
    <w:rsid w:val="00C05B39"/>
    <w:rsid w:val="00C0724C"/>
    <w:rsid w:val="00C10085"/>
    <w:rsid w:val="00C10E9A"/>
    <w:rsid w:val="00C11142"/>
    <w:rsid w:val="00C11BD3"/>
    <w:rsid w:val="00C122B6"/>
    <w:rsid w:val="00C128C1"/>
    <w:rsid w:val="00C12CDD"/>
    <w:rsid w:val="00C130F0"/>
    <w:rsid w:val="00C1311E"/>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116B"/>
    <w:rsid w:val="00C31791"/>
    <w:rsid w:val="00C31977"/>
    <w:rsid w:val="00C3220E"/>
    <w:rsid w:val="00C32AAC"/>
    <w:rsid w:val="00C32D53"/>
    <w:rsid w:val="00C338B2"/>
    <w:rsid w:val="00C342DC"/>
    <w:rsid w:val="00C343F7"/>
    <w:rsid w:val="00C34862"/>
    <w:rsid w:val="00C34B68"/>
    <w:rsid w:val="00C34ED3"/>
    <w:rsid w:val="00C3516C"/>
    <w:rsid w:val="00C3518C"/>
    <w:rsid w:val="00C353D1"/>
    <w:rsid w:val="00C353FA"/>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26F"/>
    <w:rsid w:val="00C435C4"/>
    <w:rsid w:val="00C43873"/>
    <w:rsid w:val="00C43A3C"/>
    <w:rsid w:val="00C447A9"/>
    <w:rsid w:val="00C44921"/>
    <w:rsid w:val="00C44C36"/>
    <w:rsid w:val="00C4540E"/>
    <w:rsid w:val="00C45C21"/>
    <w:rsid w:val="00C45C79"/>
    <w:rsid w:val="00C45EC1"/>
    <w:rsid w:val="00C46501"/>
    <w:rsid w:val="00C46522"/>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ACF"/>
    <w:rsid w:val="00C57F25"/>
    <w:rsid w:val="00C57F72"/>
    <w:rsid w:val="00C60580"/>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96F"/>
    <w:rsid w:val="00C66C36"/>
    <w:rsid w:val="00C67024"/>
    <w:rsid w:val="00C670D5"/>
    <w:rsid w:val="00C671DB"/>
    <w:rsid w:val="00C6733F"/>
    <w:rsid w:val="00C7017C"/>
    <w:rsid w:val="00C71047"/>
    <w:rsid w:val="00C7154D"/>
    <w:rsid w:val="00C717B8"/>
    <w:rsid w:val="00C71BAA"/>
    <w:rsid w:val="00C71EA2"/>
    <w:rsid w:val="00C7244E"/>
    <w:rsid w:val="00C72468"/>
    <w:rsid w:val="00C72FCF"/>
    <w:rsid w:val="00C73204"/>
    <w:rsid w:val="00C732BA"/>
    <w:rsid w:val="00C73512"/>
    <w:rsid w:val="00C73AB0"/>
    <w:rsid w:val="00C73FEC"/>
    <w:rsid w:val="00C7446A"/>
    <w:rsid w:val="00C746A8"/>
    <w:rsid w:val="00C75832"/>
    <w:rsid w:val="00C76650"/>
    <w:rsid w:val="00C76699"/>
    <w:rsid w:val="00C772E3"/>
    <w:rsid w:val="00C77C68"/>
    <w:rsid w:val="00C80AB6"/>
    <w:rsid w:val="00C81712"/>
    <w:rsid w:val="00C81C72"/>
    <w:rsid w:val="00C81DF6"/>
    <w:rsid w:val="00C821F5"/>
    <w:rsid w:val="00C8299A"/>
    <w:rsid w:val="00C830A5"/>
    <w:rsid w:val="00C8378F"/>
    <w:rsid w:val="00C837AD"/>
    <w:rsid w:val="00C83953"/>
    <w:rsid w:val="00C83ADB"/>
    <w:rsid w:val="00C8429F"/>
    <w:rsid w:val="00C847F8"/>
    <w:rsid w:val="00C84A7B"/>
    <w:rsid w:val="00C84D33"/>
    <w:rsid w:val="00C84DAB"/>
    <w:rsid w:val="00C858D4"/>
    <w:rsid w:val="00C85A76"/>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CD0"/>
    <w:rsid w:val="00CA484E"/>
    <w:rsid w:val="00CA4E19"/>
    <w:rsid w:val="00CA5325"/>
    <w:rsid w:val="00CA5713"/>
    <w:rsid w:val="00CA5BA7"/>
    <w:rsid w:val="00CA6798"/>
    <w:rsid w:val="00CA720F"/>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457"/>
    <w:rsid w:val="00CC3DC0"/>
    <w:rsid w:val="00CC4607"/>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F4F"/>
    <w:rsid w:val="00CF2674"/>
    <w:rsid w:val="00CF3084"/>
    <w:rsid w:val="00CF30B3"/>
    <w:rsid w:val="00CF349F"/>
    <w:rsid w:val="00CF367E"/>
    <w:rsid w:val="00CF3755"/>
    <w:rsid w:val="00CF3890"/>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2250"/>
    <w:rsid w:val="00D0235B"/>
    <w:rsid w:val="00D02BD3"/>
    <w:rsid w:val="00D036BE"/>
    <w:rsid w:val="00D03B57"/>
    <w:rsid w:val="00D03BB2"/>
    <w:rsid w:val="00D03E8E"/>
    <w:rsid w:val="00D042BE"/>
    <w:rsid w:val="00D043EC"/>
    <w:rsid w:val="00D0487E"/>
    <w:rsid w:val="00D04DAC"/>
    <w:rsid w:val="00D05388"/>
    <w:rsid w:val="00D05E68"/>
    <w:rsid w:val="00D068BE"/>
    <w:rsid w:val="00D06DD2"/>
    <w:rsid w:val="00D06E76"/>
    <w:rsid w:val="00D06F50"/>
    <w:rsid w:val="00D06F53"/>
    <w:rsid w:val="00D070CD"/>
    <w:rsid w:val="00D07343"/>
    <w:rsid w:val="00D07392"/>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32FE"/>
    <w:rsid w:val="00D244A4"/>
    <w:rsid w:val="00D25926"/>
    <w:rsid w:val="00D25DB8"/>
    <w:rsid w:val="00D2625D"/>
    <w:rsid w:val="00D263C5"/>
    <w:rsid w:val="00D26877"/>
    <w:rsid w:val="00D27691"/>
    <w:rsid w:val="00D27D69"/>
    <w:rsid w:val="00D301D2"/>
    <w:rsid w:val="00D30A56"/>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638D"/>
    <w:rsid w:val="00D36B1C"/>
    <w:rsid w:val="00D36CB7"/>
    <w:rsid w:val="00D40079"/>
    <w:rsid w:val="00D41B6A"/>
    <w:rsid w:val="00D426A7"/>
    <w:rsid w:val="00D43699"/>
    <w:rsid w:val="00D43736"/>
    <w:rsid w:val="00D43803"/>
    <w:rsid w:val="00D442BD"/>
    <w:rsid w:val="00D44548"/>
    <w:rsid w:val="00D447A4"/>
    <w:rsid w:val="00D45582"/>
    <w:rsid w:val="00D4569B"/>
    <w:rsid w:val="00D45705"/>
    <w:rsid w:val="00D458F2"/>
    <w:rsid w:val="00D462F2"/>
    <w:rsid w:val="00D46344"/>
    <w:rsid w:val="00D466B4"/>
    <w:rsid w:val="00D467A2"/>
    <w:rsid w:val="00D46F06"/>
    <w:rsid w:val="00D478F1"/>
    <w:rsid w:val="00D47AA3"/>
    <w:rsid w:val="00D47D77"/>
    <w:rsid w:val="00D5011F"/>
    <w:rsid w:val="00D50C67"/>
    <w:rsid w:val="00D510EB"/>
    <w:rsid w:val="00D5112F"/>
    <w:rsid w:val="00D515CE"/>
    <w:rsid w:val="00D51D65"/>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2846"/>
    <w:rsid w:val="00D62B25"/>
    <w:rsid w:val="00D62C9D"/>
    <w:rsid w:val="00D62E4E"/>
    <w:rsid w:val="00D6323B"/>
    <w:rsid w:val="00D63491"/>
    <w:rsid w:val="00D63DF4"/>
    <w:rsid w:val="00D63FCC"/>
    <w:rsid w:val="00D6526E"/>
    <w:rsid w:val="00D65441"/>
    <w:rsid w:val="00D6544B"/>
    <w:rsid w:val="00D659AA"/>
    <w:rsid w:val="00D66610"/>
    <w:rsid w:val="00D669BD"/>
    <w:rsid w:val="00D6725C"/>
    <w:rsid w:val="00D67A10"/>
    <w:rsid w:val="00D70192"/>
    <w:rsid w:val="00D70766"/>
    <w:rsid w:val="00D70D8D"/>
    <w:rsid w:val="00D70DD1"/>
    <w:rsid w:val="00D7142E"/>
    <w:rsid w:val="00D725D7"/>
    <w:rsid w:val="00D72DF0"/>
    <w:rsid w:val="00D73301"/>
    <w:rsid w:val="00D735B2"/>
    <w:rsid w:val="00D73DA4"/>
    <w:rsid w:val="00D7429D"/>
    <w:rsid w:val="00D74A74"/>
    <w:rsid w:val="00D75898"/>
    <w:rsid w:val="00D75952"/>
    <w:rsid w:val="00D75A8B"/>
    <w:rsid w:val="00D7616C"/>
    <w:rsid w:val="00D7628C"/>
    <w:rsid w:val="00D76404"/>
    <w:rsid w:val="00D76637"/>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F87"/>
    <w:rsid w:val="00D8736B"/>
    <w:rsid w:val="00D879C4"/>
    <w:rsid w:val="00D87D28"/>
    <w:rsid w:val="00D905A4"/>
    <w:rsid w:val="00D90704"/>
    <w:rsid w:val="00D907D7"/>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EF0"/>
    <w:rsid w:val="00DB37C9"/>
    <w:rsid w:val="00DB387A"/>
    <w:rsid w:val="00DB3C23"/>
    <w:rsid w:val="00DB4788"/>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D35"/>
    <w:rsid w:val="00DC0EE9"/>
    <w:rsid w:val="00DC189C"/>
    <w:rsid w:val="00DC1976"/>
    <w:rsid w:val="00DC1990"/>
    <w:rsid w:val="00DC1CBC"/>
    <w:rsid w:val="00DC200A"/>
    <w:rsid w:val="00DC3D91"/>
    <w:rsid w:val="00DC4E69"/>
    <w:rsid w:val="00DC4F0C"/>
    <w:rsid w:val="00DC4F4F"/>
    <w:rsid w:val="00DC4F5B"/>
    <w:rsid w:val="00DC5043"/>
    <w:rsid w:val="00DC50E4"/>
    <w:rsid w:val="00DC59F5"/>
    <w:rsid w:val="00DC5AA2"/>
    <w:rsid w:val="00DC62A4"/>
    <w:rsid w:val="00DC6C53"/>
    <w:rsid w:val="00DC6DA3"/>
    <w:rsid w:val="00DC7853"/>
    <w:rsid w:val="00DD0F99"/>
    <w:rsid w:val="00DD16AC"/>
    <w:rsid w:val="00DD2387"/>
    <w:rsid w:val="00DD2F70"/>
    <w:rsid w:val="00DD310D"/>
    <w:rsid w:val="00DD3602"/>
    <w:rsid w:val="00DD361D"/>
    <w:rsid w:val="00DD3A4C"/>
    <w:rsid w:val="00DD3B73"/>
    <w:rsid w:val="00DD3F09"/>
    <w:rsid w:val="00DD47CA"/>
    <w:rsid w:val="00DD4E82"/>
    <w:rsid w:val="00DD5C16"/>
    <w:rsid w:val="00DD61C1"/>
    <w:rsid w:val="00DD62A6"/>
    <w:rsid w:val="00DD6718"/>
    <w:rsid w:val="00DD6BB3"/>
    <w:rsid w:val="00DD7042"/>
    <w:rsid w:val="00DD758C"/>
    <w:rsid w:val="00DD75AF"/>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D02"/>
    <w:rsid w:val="00DF6290"/>
    <w:rsid w:val="00DF66D0"/>
    <w:rsid w:val="00DF675C"/>
    <w:rsid w:val="00DF6A8F"/>
    <w:rsid w:val="00DF6B8E"/>
    <w:rsid w:val="00DF6C56"/>
    <w:rsid w:val="00DF6F61"/>
    <w:rsid w:val="00DF7186"/>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7160"/>
    <w:rsid w:val="00E17264"/>
    <w:rsid w:val="00E17B6F"/>
    <w:rsid w:val="00E20C75"/>
    <w:rsid w:val="00E21522"/>
    <w:rsid w:val="00E22002"/>
    <w:rsid w:val="00E22087"/>
    <w:rsid w:val="00E2233A"/>
    <w:rsid w:val="00E22519"/>
    <w:rsid w:val="00E22574"/>
    <w:rsid w:val="00E234AB"/>
    <w:rsid w:val="00E23D14"/>
    <w:rsid w:val="00E23DDC"/>
    <w:rsid w:val="00E24569"/>
    <w:rsid w:val="00E2458C"/>
    <w:rsid w:val="00E25E22"/>
    <w:rsid w:val="00E25F68"/>
    <w:rsid w:val="00E26252"/>
    <w:rsid w:val="00E268F6"/>
    <w:rsid w:val="00E26A62"/>
    <w:rsid w:val="00E302D8"/>
    <w:rsid w:val="00E3061E"/>
    <w:rsid w:val="00E30999"/>
    <w:rsid w:val="00E30CA4"/>
    <w:rsid w:val="00E327D2"/>
    <w:rsid w:val="00E329E2"/>
    <w:rsid w:val="00E32A3A"/>
    <w:rsid w:val="00E32DE3"/>
    <w:rsid w:val="00E33319"/>
    <w:rsid w:val="00E3333C"/>
    <w:rsid w:val="00E33349"/>
    <w:rsid w:val="00E3363D"/>
    <w:rsid w:val="00E33CD9"/>
    <w:rsid w:val="00E33D6F"/>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65E4"/>
    <w:rsid w:val="00E46890"/>
    <w:rsid w:val="00E47462"/>
    <w:rsid w:val="00E47607"/>
    <w:rsid w:val="00E47A2A"/>
    <w:rsid w:val="00E47DDA"/>
    <w:rsid w:val="00E47F95"/>
    <w:rsid w:val="00E47FC7"/>
    <w:rsid w:val="00E50407"/>
    <w:rsid w:val="00E50686"/>
    <w:rsid w:val="00E50D72"/>
    <w:rsid w:val="00E51473"/>
    <w:rsid w:val="00E51481"/>
    <w:rsid w:val="00E514E0"/>
    <w:rsid w:val="00E5190B"/>
    <w:rsid w:val="00E51A4D"/>
    <w:rsid w:val="00E53735"/>
    <w:rsid w:val="00E53CA7"/>
    <w:rsid w:val="00E53D12"/>
    <w:rsid w:val="00E54086"/>
    <w:rsid w:val="00E546A5"/>
    <w:rsid w:val="00E54802"/>
    <w:rsid w:val="00E54F11"/>
    <w:rsid w:val="00E55A86"/>
    <w:rsid w:val="00E55F7A"/>
    <w:rsid w:val="00E56184"/>
    <w:rsid w:val="00E602EF"/>
    <w:rsid w:val="00E608A1"/>
    <w:rsid w:val="00E61035"/>
    <w:rsid w:val="00E62159"/>
    <w:rsid w:val="00E626BE"/>
    <w:rsid w:val="00E62780"/>
    <w:rsid w:val="00E62E9F"/>
    <w:rsid w:val="00E62EF1"/>
    <w:rsid w:val="00E630B4"/>
    <w:rsid w:val="00E63895"/>
    <w:rsid w:val="00E63AD3"/>
    <w:rsid w:val="00E63F6C"/>
    <w:rsid w:val="00E64115"/>
    <w:rsid w:val="00E645D7"/>
    <w:rsid w:val="00E64B36"/>
    <w:rsid w:val="00E64FDE"/>
    <w:rsid w:val="00E65136"/>
    <w:rsid w:val="00E65198"/>
    <w:rsid w:val="00E6599F"/>
    <w:rsid w:val="00E65D4F"/>
    <w:rsid w:val="00E65F99"/>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3033"/>
    <w:rsid w:val="00E7315C"/>
    <w:rsid w:val="00E73A8C"/>
    <w:rsid w:val="00E7478A"/>
    <w:rsid w:val="00E74B96"/>
    <w:rsid w:val="00E753DF"/>
    <w:rsid w:val="00E75798"/>
    <w:rsid w:val="00E77F05"/>
    <w:rsid w:val="00E8042F"/>
    <w:rsid w:val="00E80726"/>
    <w:rsid w:val="00E8094D"/>
    <w:rsid w:val="00E8099E"/>
    <w:rsid w:val="00E818CD"/>
    <w:rsid w:val="00E819F9"/>
    <w:rsid w:val="00E81AFD"/>
    <w:rsid w:val="00E8240F"/>
    <w:rsid w:val="00E8244F"/>
    <w:rsid w:val="00E8254A"/>
    <w:rsid w:val="00E83A43"/>
    <w:rsid w:val="00E84A65"/>
    <w:rsid w:val="00E8500B"/>
    <w:rsid w:val="00E850BB"/>
    <w:rsid w:val="00E8575B"/>
    <w:rsid w:val="00E85E78"/>
    <w:rsid w:val="00E85F36"/>
    <w:rsid w:val="00E860B3"/>
    <w:rsid w:val="00E86C57"/>
    <w:rsid w:val="00E873B8"/>
    <w:rsid w:val="00E87942"/>
    <w:rsid w:val="00E8799A"/>
    <w:rsid w:val="00E87D7B"/>
    <w:rsid w:val="00E90839"/>
    <w:rsid w:val="00E91074"/>
    <w:rsid w:val="00E9114E"/>
    <w:rsid w:val="00E9166F"/>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324"/>
    <w:rsid w:val="00E963A7"/>
    <w:rsid w:val="00E96A01"/>
    <w:rsid w:val="00E971ED"/>
    <w:rsid w:val="00E97498"/>
    <w:rsid w:val="00EA0149"/>
    <w:rsid w:val="00EA0248"/>
    <w:rsid w:val="00EA04C1"/>
    <w:rsid w:val="00EA072B"/>
    <w:rsid w:val="00EA1212"/>
    <w:rsid w:val="00EA124A"/>
    <w:rsid w:val="00EA169E"/>
    <w:rsid w:val="00EA1825"/>
    <w:rsid w:val="00EA1A68"/>
    <w:rsid w:val="00EA1E15"/>
    <w:rsid w:val="00EA2685"/>
    <w:rsid w:val="00EA27D8"/>
    <w:rsid w:val="00EA2B49"/>
    <w:rsid w:val="00EA3263"/>
    <w:rsid w:val="00EA398D"/>
    <w:rsid w:val="00EA3C23"/>
    <w:rsid w:val="00EA41C7"/>
    <w:rsid w:val="00EA454C"/>
    <w:rsid w:val="00EA45C6"/>
    <w:rsid w:val="00EA4802"/>
    <w:rsid w:val="00EA4825"/>
    <w:rsid w:val="00EA4BFE"/>
    <w:rsid w:val="00EA4E34"/>
    <w:rsid w:val="00EA54AB"/>
    <w:rsid w:val="00EA55F0"/>
    <w:rsid w:val="00EA5FB8"/>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11F"/>
    <w:rsid w:val="00EC0260"/>
    <w:rsid w:val="00EC037E"/>
    <w:rsid w:val="00EC03FC"/>
    <w:rsid w:val="00EC061E"/>
    <w:rsid w:val="00EC066B"/>
    <w:rsid w:val="00EC06AB"/>
    <w:rsid w:val="00EC0DDE"/>
    <w:rsid w:val="00EC139F"/>
    <w:rsid w:val="00EC195E"/>
    <w:rsid w:val="00EC1AFF"/>
    <w:rsid w:val="00EC1DED"/>
    <w:rsid w:val="00EC2236"/>
    <w:rsid w:val="00EC276F"/>
    <w:rsid w:val="00EC27B8"/>
    <w:rsid w:val="00EC2B01"/>
    <w:rsid w:val="00EC3214"/>
    <w:rsid w:val="00EC39B8"/>
    <w:rsid w:val="00EC3BF0"/>
    <w:rsid w:val="00EC3C40"/>
    <w:rsid w:val="00EC4383"/>
    <w:rsid w:val="00EC457A"/>
    <w:rsid w:val="00EC4A20"/>
    <w:rsid w:val="00EC52A0"/>
    <w:rsid w:val="00EC53FD"/>
    <w:rsid w:val="00EC5A45"/>
    <w:rsid w:val="00EC5E75"/>
    <w:rsid w:val="00EC6705"/>
    <w:rsid w:val="00EC6710"/>
    <w:rsid w:val="00EC6DE4"/>
    <w:rsid w:val="00EC7150"/>
    <w:rsid w:val="00EC7926"/>
    <w:rsid w:val="00EC7999"/>
    <w:rsid w:val="00EC7C71"/>
    <w:rsid w:val="00ED00EF"/>
    <w:rsid w:val="00ED03B5"/>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EE"/>
    <w:rsid w:val="00ED5BF5"/>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DB6"/>
    <w:rsid w:val="00EE561C"/>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93C"/>
    <w:rsid w:val="00EF5C53"/>
    <w:rsid w:val="00EF68B6"/>
    <w:rsid w:val="00EF6BB4"/>
    <w:rsid w:val="00EF713C"/>
    <w:rsid w:val="00F0080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4978"/>
    <w:rsid w:val="00F04AAB"/>
    <w:rsid w:val="00F052A5"/>
    <w:rsid w:val="00F05C4E"/>
    <w:rsid w:val="00F05CE6"/>
    <w:rsid w:val="00F05EB1"/>
    <w:rsid w:val="00F05F20"/>
    <w:rsid w:val="00F06C48"/>
    <w:rsid w:val="00F06D60"/>
    <w:rsid w:val="00F0759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202F8"/>
    <w:rsid w:val="00F206E0"/>
    <w:rsid w:val="00F20D6F"/>
    <w:rsid w:val="00F20DB0"/>
    <w:rsid w:val="00F21060"/>
    <w:rsid w:val="00F211F7"/>
    <w:rsid w:val="00F214CB"/>
    <w:rsid w:val="00F21518"/>
    <w:rsid w:val="00F21680"/>
    <w:rsid w:val="00F218A1"/>
    <w:rsid w:val="00F219E6"/>
    <w:rsid w:val="00F220E9"/>
    <w:rsid w:val="00F22187"/>
    <w:rsid w:val="00F2234A"/>
    <w:rsid w:val="00F22371"/>
    <w:rsid w:val="00F22640"/>
    <w:rsid w:val="00F24631"/>
    <w:rsid w:val="00F24F2A"/>
    <w:rsid w:val="00F25343"/>
    <w:rsid w:val="00F2548F"/>
    <w:rsid w:val="00F25588"/>
    <w:rsid w:val="00F27FA3"/>
    <w:rsid w:val="00F30A66"/>
    <w:rsid w:val="00F313D9"/>
    <w:rsid w:val="00F31993"/>
    <w:rsid w:val="00F327BB"/>
    <w:rsid w:val="00F32C2A"/>
    <w:rsid w:val="00F33968"/>
    <w:rsid w:val="00F34004"/>
    <w:rsid w:val="00F34626"/>
    <w:rsid w:val="00F34C92"/>
    <w:rsid w:val="00F35776"/>
    <w:rsid w:val="00F35A13"/>
    <w:rsid w:val="00F36427"/>
    <w:rsid w:val="00F3646A"/>
    <w:rsid w:val="00F3744C"/>
    <w:rsid w:val="00F3798B"/>
    <w:rsid w:val="00F37A9C"/>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A97"/>
    <w:rsid w:val="00F43F64"/>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A25"/>
    <w:rsid w:val="00F81D46"/>
    <w:rsid w:val="00F81EC8"/>
    <w:rsid w:val="00F82383"/>
    <w:rsid w:val="00F824B9"/>
    <w:rsid w:val="00F826F7"/>
    <w:rsid w:val="00F8272D"/>
    <w:rsid w:val="00F82E7B"/>
    <w:rsid w:val="00F82F3C"/>
    <w:rsid w:val="00F82FCE"/>
    <w:rsid w:val="00F83201"/>
    <w:rsid w:val="00F832EF"/>
    <w:rsid w:val="00F83A1C"/>
    <w:rsid w:val="00F83D26"/>
    <w:rsid w:val="00F8437D"/>
    <w:rsid w:val="00F84B53"/>
    <w:rsid w:val="00F84BF9"/>
    <w:rsid w:val="00F8513B"/>
    <w:rsid w:val="00F85FCA"/>
    <w:rsid w:val="00F8636E"/>
    <w:rsid w:val="00F86797"/>
    <w:rsid w:val="00F86AD6"/>
    <w:rsid w:val="00F86DA0"/>
    <w:rsid w:val="00F87527"/>
    <w:rsid w:val="00F87B0B"/>
    <w:rsid w:val="00F87E11"/>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CAF"/>
    <w:rsid w:val="00F9684C"/>
    <w:rsid w:val="00F96A5B"/>
    <w:rsid w:val="00F96BAD"/>
    <w:rsid w:val="00F96BD4"/>
    <w:rsid w:val="00F96D05"/>
    <w:rsid w:val="00F96DEA"/>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994"/>
    <w:rsid w:val="00FA6BA5"/>
    <w:rsid w:val="00FA7193"/>
    <w:rsid w:val="00FA757B"/>
    <w:rsid w:val="00FA7D10"/>
    <w:rsid w:val="00FB1F05"/>
    <w:rsid w:val="00FB282C"/>
    <w:rsid w:val="00FB2A17"/>
    <w:rsid w:val="00FB2FA4"/>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2456"/>
    <w:rsid w:val="00FC2F86"/>
    <w:rsid w:val="00FC37D8"/>
    <w:rsid w:val="00FC41D0"/>
    <w:rsid w:val="00FC431D"/>
    <w:rsid w:val="00FC44A4"/>
    <w:rsid w:val="00FC493F"/>
    <w:rsid w:val="00FC4B3E"/>
    <w:rsid w:val="00FC5333"/>
    <w:rsid w:val="00FC5949"/>
    <w:rsid w:val="00FC5E36"/>
    <w:rsid w:val="00FC5FBB"/>
    <w:rsid w:val="00FC6701"/>
    <w:rsid w:val="00FC68F7"/>
    <w:rsid w:val="00FC6B23"/>
    <w:rsid w:val="00FC6FEF"/>
    <w:rsid w:val="00FC7236"/>
    <w:rsid w:val="00FC7749"/>
    <w:rsid w:val="00FC7A46"/>
    <w:rsid w:val="00FC7EAE"/>
    <w:rsid w:val="00FD0214"/>
    <w:rsid w:val="00FD03E9"/>
    <w:rsid w:val="00FD0467"/>
    <w:rsid w:val="00FD11E0"/>
    <w:rsid w:val="00FD11FE"/>
    <w:rsid w:val="00FD1533"/>
    <w:rsid w:val="00FD1667"/>
    <w:rsid w:val="00FD1DC7"/>
    <w:rsid w:val="00FD2C67"/>
    <w:rsid w:val="00FD35FB"/>
    <w:rsid w:val="00FD3633"/>
    <w:rsid w:val="00FD39F4"/>
    <w:rsid w:val="00FD3D39"/>
    <w:rsid w:val="00FD468C"/>
    <w:rsid w:val="00FD47DC"/>
    <w:rsid w:val="00FD490B"/>
    <w:rsid w:val="00FD4BEB"/>
    <w:rsid w:val="00FD51FE"/>
    <w:rsid w:val="00FD587E"/>
    <w:rsid w:val="00FD5909"/>
    <w:rsid w:val="00FD596A"/>
    <w:rsid w:val="00FD5F3D"/>
    <w:rsid w:val="00FD60FD"/>
    <w:rsid w:val="00FD6424"/>
    <w:rsid w:val="00FD7119"/>
    <w:rsid w:val="00FD754D"/>
    <w:rsid w:val="00FD76BC"/>
    <w:rsid w:val="00FD76FF"/>
    <w:rsid w:val="00FD7BB9"/>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5D6"/>
    <w:rsid w:val="00FE4A46"/>
    <w:rsid w:val="00FE4B9B"/>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1"/>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4"/>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4">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1">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4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311111.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CDA16-6FA2-45C5-BD80-BA6D8C4E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1951</TotalTime>
  <Pages>5</Pages>
  <Words>2411</Words>
  <Characters>13743</Characters>
  <Application>Microsoft Office Word</Application>
  <DocSecurity>0</DocSecurity>
  <Lines>114</Lines>
  <Paragraphs>32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16122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LG: SeoYoung Back</cp:lastModifiedBy>
  <cp:revision>64</cp:revision>
  <cp:lastPrinted>2014-08-09T03:01:00Z</cp:lastPrinted>
  <dcterms:created xsi:type="dcterms:W3CDTF">2022-01-11T04:05:00Z</dcterms:created>
  <dcterms:modified xsi:type="dcterms:W3CDTF">2022-08-10T07:05:00Z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